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2B5C" w14:textId="77777777" w:rsidR="007C6C86" w:rsidRDefault="00313A35" w:rsidP="00D5142C">
      <w:pPr>
        <w:jc w:val="center"/>
        <w:rPr>
          <w:rFonts w:ascii="Arial Narrow" w:hAnsi="Arial Narrow"/>
          <w:color w:val="000000"/>
          <w:sz w:val="32"/>
          <w:szCs w:val="32"/>
        </w:rPr>
      </w:pPr>
      <w:r>
        <w:rPr>
          <w:rFonts w:ascii="Arial Narrow" w:hAnsi="Arial Narrow"/>
          <w:color w:val="000000"/>
          <w:sz w:val="32"/>
          <w:szCs w:val="32"/>
        </w:rPr>
        <w:t xml:space="preserve"> </w:t>
      </w:r>
    </w:p>
    <w:p w14:paraId="2A851621" w14:textId="77777777" w:rsidR="00D5142C" w:rsidRPr="00080D28" w:rsidRDefault="00D5142C" w:rsidP="00D5142C">
      <w:pPr>
        <w:jc w:val="center"/>
        <w:rPr>
          <w:rFonts w:ascii="Arial Narrow" w:hAnsi="Arial Narrow"/>
          <w:color w:val="000000"/>
          <w:sz w:val="44"/>
          <w:szCs w:val="44"/>
        </w:rPr>
      </w:pPr>
      <w:r w:rsidRPr="00080D28">
        <w:rPr>
          <w:rFonts w:ascii="Arial Narrow" w:hAnsi="Arial Narrow"/>
          <w:color w:val="000000"/>
          <w:sz w:val="44"/>
          <w:szCs w:val="44"/>
        </w:rPr>
        <w:t>Schweizer Niederlaufhund- und Dachsbracken-Club</w:t>
      </w:r>
    </w:p>
    <w:p w14:paraId="4EAEC22F" w14:textId="77777777" w:rsidR="00D5142C" w:rsidRPr="00411EDD" w:rsidRDefault="00DB07F5" w:rsidP="00D5142C">
      <w:pPr>
        <w:jc w:val="center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noProof/>
          <w:color w:val="000000"/>
          <w:sz w:val="24"/>
          <w:szCs w:val="24"/>
          <w:lang w:eastAsia="de-CH"/>
        </w:rPr>
        <w:drawing>
          <wp:anchor distT="0" distB="0" distL="114300" distR="114300" simplePos="0" relativeHeight="251660288" behindDoc="0" locked="0" layoutInCell="1" allowOverlap="1" wp14:anchorId="6AF535D6" wp14:editId="04CC2C8A">
            <wp:simplePos x="0" y="0"/>
            <wp:positionH relativeFrom="column">
              <wp:posOffset>2139950</wp:posOffset>
            </wp:positionH>
            <wp:positionV relativeFrom="paragraph">
              <wp:posOffset>52070</wp:posOffset>
            </wp:positionV>
            <wp:extent cx="1036955" cy="1153160"/>
            <wp:effectExtent l="0" t="0" r="0" b="889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15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5C68E2" w14:textId="77777777" w:rsidR="00D5142C" w:rsidRPr="00411EDD" w:rsidRDefault="00D5142C" w:rsidP="00D5142C">
      <w:pPr>
        <w:jc w:val="center"/>
        <w:rPr>
          <w:rFonts w:ascii="Arial Narrow" w:hAnsi="Arial Narrow"/>
          <w:color w:val="000000"/>
          <w:sz w:val="24"/>
          <w:szCs w:val="24"/>
        </w:rPr>
      </w:pPr>
    </w:p>
    <w:p w14:paraId="7130577A" w14:textId="77777777" w:rsidR="00D5142C" w:rsidRDefault="00D5142C" w:rsidP="00D5142C">
      <w:pPr>
        <w:rPr>
          <w:rFonts w:ascii="Arial Narrow" w:hAnsi="Arial Narrow"/>
          <w:b/>
          <w:color w:val="000000"/>
          <w:sz w:val="44"/>
          <w:szCs w:val="24"/>
        </w:rPr>
      </w:pPr>
    </w:p>
    <w:p w14:paraId="6698D80E" w14:textId="77777777" w:rsidR="00D5142C" w:rsidRDefault="00D5142C" w:rsidP="00D5142C">
      <w:pPr>
        <w:rPr>
          <w:rFonts w:ascii="Arial Narrow" w:hAnsi="Arial Narrow"/>
          <w:color w:val="000000"/>
          <w:sz w:val="32"/>
          <w:szCs w:val="32"/>
        </w:rPr>
      </w:pPr>
    </w:p>
    <w:p w14:paraId="10A5914B" w14:textId="77777777" w:rsidR="00D5142C" w:rsidRPr="00D5142C" w:rsidRDefault="00D5142C" w:rsidP="00D5142C">
      <w:pPr>
        <w:shd w:val="clear" w:color="auto" w:fill="DDD9C3" w:themeFill="background2" w:themeFillShade="E6"/>
        <w:rPr>
          <w:rFonts w:asciiTheme="minorHAnsi" w:hAnsiTheme="minorHAnsi"/>
          <w:color w:val="000000"/>
          <w:sz w:val="32"/>
          <w:szCs w:val="32"/>
        </w:rPr>
      </w:pPr>
      <w:r w:rsidRPr="00D5142C">
        <w:rPr>
          <w:rFonts w:asciiTheme="minorHAnsi" w:hAnsiTheme="minorHAnsi"/>
          <w:color w:val="000000"/>
          <w:sz w:val="32"/>
          <w:szCs w:val="32"/>
        </w:rPr>
        <w:t xml:space="preserve">Vergabe des Gütesiegels an Zuchtstätten des SNLC  </w:t>
      </w:r>
    </w:p>
    <w:p w14:paraId="3AC3958E" w14:textId="77777777" w:rsidR="00D5142C" w:rsidRDefault="00D5142C" w:rsidP="001F19D7">
      <w:pPr>
        <w:spacing w:after="0"/>
        <w:rPr>
          <w:sz w:val="32"/>
          <w:szCs w:val="32"/>
        </w:rPr>
      </w:pPr>
    </w:p>
    <w:p w14:paraId="7C4D41F9" w14:textId="77777777" w:rsidR="00606FAB" w:rsidRPr="002D0D8F" w:rsidRDefault="00606FAB" w:rsidP="001F19D7">
      <w:pPr>
        <w:spacing w:after="60"/>
        <w:rPr>
          <w:sz w:val="32"/>
          <w:szCs w:val="32"/>
        </w:rPr>
      </w:pPr>
      <w:r>
        <w:rPr>
          <w:sz w:val="32"/>
          <w:szCs w:val="32"/>
        </w:rPr>
        <w:t>Ziel</w:t>
      </w:r>
      <w:r w:rsidRPr="002D0D8F">
        <w:rPr>
          <w:sz w:val="32"/>
          <w:szCs w:val="32"/>
        </w:rPr>
        <w:t>:</w:t>
      </w:r>
    </w:p>
    <w:p w14:paraId="3AE8E20C" w14:textId="77777777" w:rsidR="00FC2B19" w:rsidRDefault="00606FAB" w:rsidP="005A3F63">
      <w:pPr>
        <w:spacing w:after="60"/>
        <w:jc w:val="both"/>
      </w:pPr>
      <w:r>
        <w:t>Zuchtstätte</w:t>
      </w:r>
      <w:r w:rsidR="004C6358">
        <w:t>n</w:t>
      </w:r>
      <w:r>
        <w:t xml:space="preserve"> die d</w:t>
      </w:r>
      <w:r w:rsidR="00D5142C">
        <w:t>a</w:t>
      </w:r>
      <w:r>
        <w:t>s Label</w:t>
      </w:r>
      <w:r w:rsidR="00D5142C">
        <w:t xml:space="preserve"> „Zuchtstätten mit dem Gütesiegel des SNLC“</w:t>
      </w:r>
      <w:r>
        <w:t xml:space="preserve"> tragen</w:t>
      </w:r>
      <w:r w:rsidR="004C6358">
        <w:t>,</w:t>
      </w:r>
      <w:r>
        <w:t xml:space="preserve"> sollen dem </w:t>
      </w:r>
      <w:r w:rsidR="00FC2B19">
        <w:t>Jäger</w:t>
      </w:r>
      <w:r>
        <w:t xml:space="preserve"> die bestmögliche Gewähr bieten, einen gebrauchstüchtigen und wesensfesten Jagdhund zu erhalten</w:t>
      </w:r>
      <w:r w:rsidR="000C489A">
        <w:t xml:space="preserve">. Der ausgewachsene Hund soll </w:t>
      </w:r>
      <w:proofErr w:type="gramStart"/>
      <w:r w:rsidR="004F4761">
        <w:t>bezüglich seinem äusseren Erscheinungsbild</w:t>
      </w:r>
      <w:proofErr w:type="gramEnd"/>
      <w:r w:rsidR="004F4761">
        <w:t xml:space="preserve">, seinem Wesen und dem Jagdverhalten </w:t>
      </w:r>
      <w:r w:rsidR="000C489A">
        <w:t xml:space="preserve">die Erwartungen des </w:t>
      </w:r>
      <w:r w:rsidR="004F4761">
        <w:t>Käufers</w:t>
      </w:r>
      <w:r w:rsidR="000C489A">
        <w:t xml:space="preserve"> bestmöglich e</w:t>
      </w:r>
      <w:r>
        <w:t>rfüll</w:t>
      </w:r>
      <w:r w:rsidR="000C489A">
        <w:t>en</w:t>
      </w:r>
      <w:r>
        <w:t xml:space="preserve">. </w:t>
      </w:r>
    </w:p>
    <w:p w14:paraId="1334B21D" w14:textId="77777777" w:rsidR="00606FAB" w:rsidRDefault="00C37CE9" w:rsidP="005A3F63">
      <w:pPr>
        <w:spacing w:after="60"/>
        <w:jc w:val="both"/>
      </w:pPr>
      <w:r>
        <w:t xml:space="preserve">Mit zufriedenen Hundehaltern </w:t>
      </w:r>
      <w:r w:rsidR="00FC2B19">
        <w:t>soll die Erhaltung - und das Ansehen der von unserem Club vertretenen Rassen nachhaltig gefördert werden.</w:t>
      </w:r>
    </w:p>
    <w:p w14:paraId="67A1CE83" w14:textId="77777777" w:rsidR="00FC2B19" w:rsidRDefault="00FC2B19" w:rsidP="001F19D7">
      <w:pPr>
        <w:spacing w:after="0"/>
      </w:pPr>
    </w:p>
    <w:p w14:paraId="457C5879" w14:textId="77777777" w:rsidR="00FC2B19" w:rsidRPr="002D0D8F" w:rsidRDefault="00FC2B19" w:rsidP="001F19D7">
      <w:pPr>
        <w:spacing w:after="60"/>
        <w:rPr>
          <w:sz w:val="32"/>
          <w:szCs w:val="32"/>
        </w:rPr>
      </w:pPr>
      <w:r>
        <w:rPr>
          <w:sz w:val="32"/>
          <w:szCs w:val="32"/>
        </w:rPr>
        <w:t>Rahmenbedingungen</w:t>
      </w:r>
      <w:r w:rsidRPr="002D0D8F">
        <w:rPr>
          <w:sz w:val="32"/>
          <w:szCs w:val="32"/>
        </w:rPr>
        <w:t>:</w:t>
      </w:r>
    </w:p>
    <w:p w14:paraId="4E5AEE7A" w14:textId="77777777" w:rsidR="00C37CE9" w:rsidRPr="00C37CE9" w:rsidRDefault="00FC2B19" w:rsidP="005A3F63">
      <w:pPr>
        <w:spacing w:after="60"/>
        <w:jc w:val="both"/>
        <w:rPr>
          <w:bCs/>
        </w:rPr>
      </w:pPr>
      <w:r>
        <w:t>Der Schweizer Niederlaufhund- und Dachsbracken-Club (SNLC) vergibt dieses Gütesiegel</w:t>
      </w:r>
      <w:r w:rsidR="00AE1218">
        <w:t xml:space="preserve"> </w:t>
      </w:r>
      <w:r>
        <w:t>an Zuchtstätten, die über die reglementierten Zuchtanforderungen hinausgehen</w:t>
      </w:r>
      <w:r w:rsidR="003D65F0">
        <w:t>de</w:t>
      </w:r>
      <w:r w:rsidR="005A3F63">
        <w:t>n</w:t>
      </w:r>
      <w:r w:rsidRPr="00684C45">
        <w:t xml:space="preserve"> </w:t>
      </w:r>
      <w:r>
        <w:t xml:space="preserve">Anforderungen erfüllen. </w:t>
      </w:r>
      <w:r w:rsidR="00606FAB" w:rsidRPr="00C37CE9">
        <w:t xml:space="preserve">Die </w:t>
      </w:r>
      <w:r w:rsidR="00007741">
        <w:t>Kriterien</w:t>
      </w:r>
      <w:r w:rsidR="004C6358" w:rsidRPr="00C37CE9">
        <w:t xml:space="preserve"> </w:t>
      </w:r>
      <w:r w:rsidR="00606FAB" w:rsidRPr="00C37CE9">
        <w:t xml:space="preserve">zur Erreichung des Labels sind in der Checkliste: „Anforderungen an Zucht und Aufzucht zur Erreichung des Gütesiegels </w:t>
      </w:r>
      <w:r w:rsidR="00007741">
        <w:t>d</w:t>
      </w:r>
      <w:r w:rsidR="00606FAB" w:rsidRPr="00C37CE9">
        <w:t>es SNLC“ definiert.</w:t>
      </w:r>
      <w:r w:rsidR="00C37CE9" w:rsidRPr="00C37CE9">
        <w:t xml:space="preserve"> Die </w:t>
      </w:r>
      <w:r w:rsidR="00007741">
        <w:t xml:space="preserve">aufgeführten Kriterien </w:t>
      </w:r>
      <w:r w:rsidR="00D5142C">
        <w:t>definieren die</w:t>
      </w:r>
      <w:r w:rsidR="00007741">
        <w:t xml:space="preserve"> </w:t>
      </w:r>
      <w:r w:rsidR="000C489A">
        <w:t>Anforderungen</w:t>
      </w:r>
      <w:r w:rsidR="00AE1218">
        <w:t xml:space="preserve"> </w:t>
      </w:r>
      <w:r w:rsidR="00007741">
        <w:t xml:space="preserve">an die </w:t>
      </w:r>
      <w:r w:rsidR="00C37CE9" w:rsidRPr="00C37CE9">
        <w:rPr>
          <w:bCs/>
        </w:rPr>
        <w:t>Zuchtvoraussetzungen, den</w:t>
      </w:r>
      <w:r w:rsidR="008E2778">
        <w:rPr>
          <w:bCs/>
        </w:rPr>
        <w:t xml:space="preserve"> Züchter/</w:t>
      </w:r>
      <w:r w:rsidR="000C489A">
        <w:rPr>
          <w:bCs/>
        </w:rPr>
        <w:t>die Züchterin sowie d</w:t>
      </w:r>
      <w:r w:rsidR="00007741">
        <w:rPr>
          <w:bCs/>
        </w:rPr>
        <w:t>ie</w:t>
      </w:r>
      <w:r w:rsidR="00C37CE9" w:rsidRPr="00C37CE9">
        <w:rPr>
          <w:bCs/>
        </w:rPr>
        <w:t xml:space="preserve"> Aufzucht</w:t>
      </w:r>
      <w:r w:rsidR="008E2778">
        <w:rPr>
          <w:bCs/>
        </w:rPr>
        <w:t>bedin</w:t>
      </w:r>
      <w:r w:rsidR="00D5142C">
        <w:rPr>
          <w:bCs/>
        </w:rPr>
        <w:t>gungen</w:t>
      </w:r>
      <w:r w:rsidR="00C37CE9" w:rsidRPr="00C37CE9">
        <w:rPr>
          <w:bCs/>
        </w:rPr>
        <w:t xml:space="preserve">. </w:t>
      </w:r>
    </w:p>
    <w:p w14:paraId="117B93F7" w14:textId="77777777" w:rsidR="00C37CE9" w:rsidRPr="009A3681" w:rsidRDefault="000C489A" w:rsidP="005A3F63">
      <w:pPr>
        <w:spacing w:after="60"/>
        <w:jc w:val="both"/>
        <w:rPr>
          <w:bCs/>
        </w:rPr>
      </w:pPr>
      <w:r w:rsidRPr="000C489A">
        <w:t xml:space="preserve">Der Zuchtwart </w:t>
      </w:r>
      <w:r>
        <w:t xml:space="preserve">muss </w:t>
      </w:r>
      <w:r w:rsidRPr="000C489A">
        <w:t>sich anhand der Verhältnisse vor Ort sowie der glaubha</w:t>
      </w:r>
      <w:r w:rsidR="008E2778">
        <w:t>ften Ausführungen des Züchters/</w:t>
      </w:r>
      <w:r w:rsidRPr="000C489A">
        <w:t xml:space="preserve">der Züchterin von der Einhaltung </w:t>
      </w:r>
      <w:r w:rsidR="00DB07F5">
        <w:t xml:space="preserve">der Anforderungen </w:t>
      </w:r>
      <w:r w:rsidRPr="000C489A">
        <w:t>überzeugen</w:t>
      </w:r>
      <w:r>
        <w:t xml:space="preserve"> können</w:t>
      </w:r>
      <w:r w:rsidRPr="000C489A">
        <w:t>.</w:t>
      </w:r>
      <w:r>
        <w:t xml:space="preserve"> Er kann dazu auch unangemeldete Besuche durchführen.</w:t>
      </w:r>
      <w:r w:rsidR="00D5142C" w:rsidRPr="00D5142C">
        <w:rPr>
          <w:bCs/>
        </w:rPr>
        <w:t xml:space="preserve"> </w:t>
      </w:r>
      <w:r w:rsidR="00D5142C" w:rsidRPr="00C37CE9">
        <w:rPr>
          <w:bCs/>
        </w:rPr>
        <w:t>Das</w:t>
      </w:r>
      <w:r w:rsidR="00D5142C">
        <w:rPr>
          <w:bCs/>
        </w:rPr>
        <w:t xml:space="preserve"> Gütesiegel wird nur vergeben, wenn </w:t>
      </w:r>
      <w:r w:rsidR="008E2778">
        <w:rPr>
          <w:bCs/>
        </w:rPr>
        <w:t>die</w:t>
      </w:r>
      <w:r w:rsidR="00D5142C" w:rsidRPr="00C37CE9">
        <w:rPr>
          <w:bCs/>
        </w:rPr>
        <w:t xml:space="preserve"> </w:t>
      </w:r>
      <w:r w:rsidR="00D5142C">
        <w:rPr>
          <w:bCs/>
        </w:rPr>
        <w:t xml:space="preserve">aufgeführten Anforderungen für </w:t>
      </w:r>
      <w:r w:rsidR="00D5142C" w:rsidRPr="00C37CE9">
        <w:t xml:space="preserve">den Zuchtwart des SNLC nachvollziehbar </w:t>
      </w:r>
      <w:r w:rsidR="00D5142C" w:rsidRPr="0008713D">
        <w:rPr>
          <w:color w:val="000000" w:themeColor="text1"/>
        </w:rPr>
        <w:t>beurteilbar sind</w:t>
      </w:r>
      <w:r w:rsidR="00D5142C" w:rsidRPr="0008713D">
        <w:rPr>
          <w:bCs/>
          <w:color w:val="000000" w:themeColor="text1"/>
        </w:rPr>
        <w:t xml:space="preserve"> und erfüllt werden</w:t>
      </w:r>
      <w:r w:rsidR="00D5142C" w:rsidRPr="0008713D">
        <w:rPr>
          <w:color w:val="000000" w:themeColor="text1"/>
        </w:rPr>
        <w:t>.</w:t>
      </w:r>
      <w:r w:rsidR="00AE1218" w:rsidRPr="0008713D">
        <w:rPr>
          <w:color w:val="000000" w:themeColor="text1"/>
        </w:rPr>
        <w:t xml:space="preserve"> </w:t>
      </w:r>
      <w:r w:rsidR="0008713D" w:rsidRPr="009A3681">
        <w:rPr>
          <w:bCs/>
        </w:rPr>
        <w:t>Bei Neuzüchtern wird das Gütesiegel frühestens ab dem 2. Wurf vergeben.</w:t>
      </w:r>
    </w:p>
    <w:p w14:paraId="4CE835CF" w14:textId="77777777" w:rsidR="001F19D7" w:rsidRDefault="00606FAB" w:rsidP="005A3F63">
      <w:pPr>
        <w:spacing w:after="60"/>
        <w:jc w:val="both"/>
      </w:pPr>
      <w:r>
        <w:t xml:space="preserve">Das Gütesiegels wird vom Vorstand des SNLC auf </w:t>
      </w:r>
      <w:r w:rsidR="00612E12">
        <w:t xml:space="preserve">schriftlichen </w:t>
      </w:r>
      <w:r>
        <w:t>Antrag des Z</w:t>
      </w:r>
      <w:r w:rsidR="00612E12">
        <w:t>ü</w:t>
      </w:r>
      <w:r>
        <w:t>cht</w:t>
      </w:r>
      <w:r w:rsidR="00612E12">
        <w:t>ers</w:t>
      </w:r>
      <w:r w:rsidR="008E2778">
        <w:t>/</w:t>
      </w:r>
      <w:r w:rsidR="00D526BC">
        <w:t>der Züchterin</w:t>
      </w:r>
      <w:r>
        <w:t xml:space="preserve"> </w:t>
      </w:r>
      <w:r w:rsidR="00E5592B">
        <w:t xml:space="preserve">und auf Empfehlung des Zuchtwartes des SNLC </w:t>
      </w:r>
      <w:r w:rsidRPr="00684C45">
        <w:t>vergeben</w:t>
      </w:r>
      <w:r>
        <w:t>.</w:t>
      </w:r>
    </w:p>
    <w:p w14:paraId="03652031" w14:textId="77777777" w:rsidR="00606FAB" w:rsidRDefault="00606FAB" w:rsidP="001F19D7">
      <w:pPr>
        <w:spacing w:after="60"/>
        <w:jc w:val="both"/>
      </w:pPr>
      <w:r>
        <w:t xml:space="preserve">  </w:t>
      </w:r>
    </w:p>
    <w:p w14:paraId="5990B10B" w14:textId="77777777" w:rsidR="001F19D7" w:rsidRPr="00E07857" w:rsidRDefault="001F19D7" w:rsidP="001F19D7">
      <w:pPr>
        <w:spacing w:after="60"/>
        <w:jc w:val="both"/>
        <w:rPr>
          <w:color w:val="000000" w:themeColor="text1"/>
          <w:sz w:val="32"/>
          <w:szCs w:val="32"/>
        </w:rPr>
      </w:pPr>
      <w:r w:rsidRPr="00E07857">
        <w:rPr>
          <w:color w:val="000000" w:themeColor="text1"/>
          <w:sz w:val="32"/>
          <w:szCs w:val="32"/>
        </w:rPr>
        <w:t>Geltungsdauer:</w:t>
      </w:r>
    </w:p>
    <w:p w14:paraId="1EE4EA82" w14:textId="77777777" w:rsidR="001F19D7" w:rsidRPr="00E07857" w:rsidRDefault="001F19D7" w:rsidP="005A3F63">
      <w:pPr>
        <w:spacing w:after="60"/>
        <w:jc w:val="both"/>
        <w:rPr>
          <w:color w:val="000000" w:themeColor="text1"/>
        </w:rPr>
      </w:pPr>
      <w:r w:rsidRPr="00E07857">
        <w:rPr>
          <w:color w:val="000000" w:themeColor="text1"/>
        </w:rPr>
        <w:t xml:space="preserve">Ein erhaltenes Gütesiegel gilt für </w:t>
      </w:r>
      <w:r w:rsidR="00E07857" w:rsidRPr="00B14128">
        <w:t>drei</w:t>
      </w:r>
      <w:r w:rsidRPr="00B14128">
        <w:rPr>
          <w:color w:val="000000" w:themeColor="text1"/>
        </w:rPr>
        <w:t xml:space="preserve"> </w:t>
      </w:r>
      <w:r w:rsidRPr="00E07857">
        <w:rPr>
          <w:color w:val="000000" w:themeColor="text1"/>
        </w:rPr>
        <w:t>Jahre</w:t>
      </w:r>
      <w:r w:rsidR="00E07857">
        <w:rPr>
          <w:color w:val="000000" w:themeColor="text1"/>
        </w:rPr>
        <w:t xml:space="preserve">. Es </w:t>
      </w:r>
      <w:r w:rsidRPr="00E07857">
        <w:rPr>
          <w:color w:val="000000" w:themeColor="text1"/>
        </w:rPr>
        <w:t xml:space="preserve">darf </w:t>
      </w:r>
      <w:r w:rsidR="00E07857" w:rsidRPr="00E07857">
        <w:rPr>
          <w:color w:val="000000" w:themeColor="text1"/>
        </w:rPr>
        <w:t xml:space="preserve">während dieser Zeit </w:t>
      </w:r>
      <w:r w:rsidRPr="00E07857">
        <w:rPr>
          <w:color w:val="000000" w:themeColor="text1"/>
        </w:rPr>
        <w:t>vom Züchter für Werbezwecke verwendet werden.</w:t>
      </w:r>
      <w:r w:rsidR="00E07857" w:rsidRPr="00E07857">
        <w:rPr>
          <w:color w:val="000000" w:themeColor="text1"/>
        </w:rPr>
        <w:t xml:space="preserve"> Werden </w:t>
      </w:r>
      <w:r w:rsidR="00E07857">
        <w:rPr>
          <w:color w:val="000000" w:themeColor="text1"/>
        </w:rPr>
        <w:t>während der Geltungsdauer</w:t>
      </w:r>
      <w:r w:rsidR="00E07857" w:rsidRPr="00E07857">
        <w:rPr>
          <w:color w:val="000000" w:themeColor="text1"/>
        </w:rPr>
        <w:t xml:space="preserve"> einzelne Beurteilungskriterien gemäss nachfolgender Checkliste nicht mehr eingehalten, kann das Gütesiegel vom Vorstand auf Antrag des Zuchtwartes jederzeit aberkannt werden.</w:t>
      </w:r>
    </w:p>
    <w:p w14:paraId="4F054C33" w14:textId="77777777" w:rsidR="001F19D7" w:rsidRPr="008E2778" w:rsidRDefault="001F19D7" w:rsidP="008E2778">
      <w:pPr>
        <w:tabs>
          <w:tab w:val="left" w:pos="1560"/>
        </w:tabs>
        <w:spacing w:after="0" w:line="240" w:lineRule="auto"/>
        <w:ind w:left="284"/>
        <w:rPr>
          <w:i/>
        </w:rPr>
      </w:pPr>
    </w:p>
    <w:p w14:paraId="19492B9A" w14:textId="77777777" w:rsidR="00606FAB" w:rsidRDefault="00606FAB" w:rsidP="00F22FEC">
      <w:pPr>
        <w:shd w:val="clear" w:color="auto" w:fill="D9D9D9"/>
        <w:tabs>
          <w:tab w:val="left" w:pos="1560"/>
        </w:tabs>
        <w:spacing w:after="0"/>
        <w:ind w:left="1559" w:hanging="1559"/>
        <w:rPr>
          <w:sz w:val="32"/>
          <w:szCs w:val="32"/>
        </w:rPr>
      </w:pPr>
      <w:r w:rsidRPr="00B21AD2">
        <w:rPr>
          <w:sz w:val="32"/>
          <w:szCs w:val="32"/>
        </w:rPr>
        <w:t>Checkliste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ab/>
      </w:r>
    </w:p>
    <w:p w14:paraId="271A7C14" w14:textId="77777777" w:rsidR="00606FAB" w:rsidRDefault="00606FAB" w:rsidP="004F4761">
      <w:pPr>
        <w:shd w:val="clear" w:color="auto" w:fill="D9D9D9"/>
        <w:tabs>
          <w:tab w:val="left" w:pos="1560"/>
        </w:tabs>
        <w:spacing w:after="240"/>
        <w:ind w:left="1559" w:hanging="1559"/>
        <w:rPr>
          <w:sz w:val="32"/>
          <w:szCs w:val="32"/>
        </w:rPr>
      </w:pPr>
      <w:r w:rsidRPr="002D0D8F">
        <w:rPr>
          <w:sz w:val="28"/>
          <w:szCs w:val="28"/>
        </w:rPr>
        <w:t xml:space="preserve">Anforderungen an Zucht und Aufzucht zur Erreichung des </w:t>
      </w:r>
      <w:r>
        <w:rPr>
          <w:sz w:val="28"/>
          <w:szCs w:val="28"/>
        </w:rPr>
        <w:t>G</w:t>
      </w:r>
      <w:r w:rsidRPr="002D0D8F">
        <w:rPr>
          <w:sz w:val="28"/>
          <w:szCs w:val="28"/>
        </w:rPr>
        <w:t>ütesiegels des SNLC</w:t>
      </w:r>
    </w:p>
    <w:p w14:paraId="3E16C988" w14:textId="77777777" w:rsidR="002626C7" w:rsidRDefault="002626C7" w:rsidP="002626C7">
      <w:pPr>
        <w:spacing w:after="120"/>
      </w:pPr>
      <w:r w:rsidRPr="002626C7">
        <w:rPr>
          <w:sz w:val="28"/>
          <w:szCs w:val="28"/>
        </w:rPr>
        <w:t xml:space="preserve">Zwingername: </w:t>
      </w:r>
    </w:p>
    <w:p w14:paraId="0B3E3E13" w14:textId="77777777" w:rsidR="001F19D7" w:rsidRPr="00C34C11" w:rsidRDefault="001F19D7" w:rsidP="002626C7">
      <w:pPr>
        <w:spacing w:after="120"/>
        <w:rPr>
          <w:rFonts w:ascii="Arial Black" w:hAnsi="Arial Black"/>
          <w:color w:val="000000" w:themeColor="text1"/>
        </w:rPr>
      </w:pPr>
      <w:r w:rsidRPr="00E07857">
        <w:rPr>
          <w:color w:val="000000" w:themeColor="text1"/>
          <w:sz w:val="28"/>
          <w:szCs w:val="28"/>
        </w:rPr>
        <w:t xml:space="preserve">Rasse: </w:t>
      </w:r>
    </w:p>
    <w:p w14:paraId="6DE0264E" w14:textId="77777777" w:rsidR="002626C7" w:rsidRPr="00C34C11" w:rsidRDefault="002626C7" w:rsidP="002626C7">
      <w:pPr>
        <w:spacing w:after="120"/>
        <w:rPr>
          <w:rFonts w:ascii="Arial Black" w:hAnsi="Arial Black"/>
        </w:rPr>
      </w:pPr>
      <w:r w:rsidRPr="002626C7">
        <w:rPr>
          <w:sz w:val="28"/>
          <w:szCs w:val="28"/>
        </w:rPr>
        <w:t xml:space="preserve">Name/Vorname des Züchters: </w:t>
      </w:r>
    </w:p>
    <w:p w14:paraId="4B2A8282" w14:textId="77777777" w:rsidR="002626C7" w:rsidRPr="00C34C11" w:rsidRDefault="002626C7" w:rsidP="002626C7">
      <w:pPr>
        <w:tabs>
          <w:tab w:val="left" w:pos="1701"/>
        </w:tabs>
        <w:spacing w:after="120"/>
        <w:rPr>
          <w:rFonts w:ascii="Arial Black" w:hAnsi="Arial Black"/>
        </w:rPr>
      </w:pPr>
      <w:r w:rsidRPr="002626C7">
        <w:rPr>
          <w:sz w:val="28"/>
          <w:szCs w:val="28"/>
        </w:rPr>
        <w:t xml:space="preserve">Wurf; </w:t>
      </w:r>
      <w:proofErr w:type="spellStart"/>
      <w:r w:rsidRPr="002626C7">
        <w:rPr>
          <w:sz w:val="28"/>
          <w:szCs w:val="28"/>
        </w:rPr>
        <w:t>Nr</w:t>
      </w:r>
      <w:proofErr w:type="spellEnd"/>
      <w:r w:rsidRPr="002626C7">
        <w:rPr>
          <w:sz w:val="28"/>
          <w:szCs w:val="28"/>
        </w:rPr>
        <w:t>:</w:t>
      </w:r>
      <w:r w:rsidRPr="002626C7">
        <w:rPr>
          <w:sz w:val="28"/>
          <w:szCs w:val="28"/>
        </w:rPr>
        <w:tab/>
        <w:t>Datum:</w:t>
      </w:r>
      <w:r w:rsidR="00C34C11">
        <w:t xml:space="preserve"> </w:t>
      </w:r>
    </w:p>
    <w:p w14:paraId="38DD9EF3" w14:textId="77777777" w:rsidR="002626C7" w:rsidRPr="002626C7" w:rsidRDefault="002626C7" w:rsidP="002626C7">
      <w:pPr>
        <w:tabs>
          <w:tab w:val="left" w:pos="2127"/>
          <w:tab w:val="left" w:pos="4253"/>
          <w:tab w:val="left" w:pos="7371"/>
        </w:tabs>
        <w:spacing w:after="120"/>
        <w:rPr>
          <w:sz w:val="28"/>
          <w:szCs w:val="28"/>
        </w:rPr>
      </w:pPr>
      <w:r w:rsidRPr="002626C7">
        <w:rPr>
          <w:sz w:val="28"/>
          <w:szCs w:val="28"/>
        </w:rPr>
        <w:t xml:space="preserve">Zwingerkontrolle; </w:t>
      </w:r>
      <w:r>
        <w:rPr>
          <w:sz w:val="28"/>
          <w:szCs w:val="28"/>
        </w:rPr>
        <w:tab/>
      </w:r>
      <w:r w:rsidRPr="002626C7">
        <w:rPr>
          <w:sz w:val="28"/>
          <w:szCs w:val="28"/>
        </w:rPr>
        <w:t>Ort:</w:t>
      </w:r>
      <w:r w:rsidRPr="002626C7">
        <w:rPr>
          <w:sz w:val="28"/>
          <w:szCs w:val="28"/>
        </w:rPr>
        <w:tab/>
      </w:r>
    </w:p>
    <w:p w14:paraId="2927B56F" w14:textId="4D05C1EC" w:rsidR="008A3FDD" w:rsidRDefault="002626C7" w:rsidP="002626C7">
      <w:pPr>
        <w:tabs>
          <w:tab w:val="left" w:pos="2127"/>
          <w:tab w:val="left" w:pos="4253"/>
          <w:tab w:val="left" w:pos="7371"/>
        </w:tabs>
        <w:spacing w:after="120"/>
        <w:rPr>
          <w:rFonts w:ascii="Arial Black" w:hAnsi="Arial Black"/>
        </w:rPr>
      </w:pPr>
      <w:r w:rsidRPr="002626C7">
        <w:rPr>
          <w:sz w:val="28"/>
          <w:szCs w:val="28"/>
        </w:rPr>
        <w:t xml:space="preserve">Datum: </w:t>
      </w:r>
    </w:p>
    <w:p w14:paraId="73681F0A" w14:textId="77777777" w:rsidR="002626C7" w:rsidRPr="002626C7" w:rsidRDefault="002626C7" w:rsidP="002626C7">
      <w:pPr>
        <w:tabs>
          <w:tab w:val="left" w:pos="2127"/>
          <w:tab w:val="left" w:pos="4253"/>
          <w:tab w:val="left" w:pos="7371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Name</w:t>
      </w:r>
      <w:r w:rsidRPr="002626C7">
        <w:rPr>
          <w:sz w:val="28"/>
          <w:szCs w:val="28"/>
        </w:rPr>
        <w:t>:</w:t>
      </w:r>
      <w:r w:rsidRPr="002626C7">
        <w:t xml:space="preserve"> </w:t>
      </w:r>
      <w:r w:rsidR="008B13E9">
        <w:rPr>
          <w:rFonts w:ascii="Arial Black" w:hAnsi="Arial Black"/>
        </w:rPr>
        <w:t xml:space="preserve">   </w:t>
      </w:r>
      <w:r w:rsidR="0089776B">
        <w:rPr>
          <w:sz w:val="28"/>
          <w:szCs w:val="28"/>
        </w:rPr>
        <w:t xml:space="preserve">                                   </w:t>
      </w:r>
      <w:r w:rsidR="00C34C11">
        <w:rPr>
          <w:rFonts w:ascii="Arial Black" w:hAnsi="Arial Black"/>
        </w:rPr>
        <w:tab/>
      </w:r>
      <w:r w:rsidRPr="002626C7">
        <w:rPr>
          <w:sz w:val="28"/>
          <w:szCs w:val="28"/>
        </w:rPr>
        <w:t>Unterschrift:</w:t>
      </w:r>
      <w:r>
        <w:rPr>
          <w:sz w:val="28"/>
          <w:szCs w:val="28"/>
        </w:rPr>
        <w:t xml:space="preserve"> </w:t>
      </w:r>
      <w:r>
        <w:t>………………………………</w:t>
      </w:r>
      <w:r w:rsidRPr="002626C7">
        <w:rPr>
          <w:sz w:val="28"/>
          <w:szCs w:val="28"/>
        </w:rPr>
        <w:tab/>
      </w:r>
      <w:r w:rsidRPr="002626C7">
        <w:rPr>
          <w:sz w:val="28"/>
          <w:szCs w:val="28"/>
        </w:rPr>
        <w:tab/>
      </w:r>
      <w:r w:rsidRPr="002626C7">
        <w:rPr>
          <w:sz w:val="28"/>
          <w:szCs w:val="28"/>
        </w:rPr>
        <w:tab/>
      </w:r>
    </w:p>
    <w:p w14:paraId="7C7BB9EA" w14:textId="77777777" w:rsidR="002626C7" w:rsidRPr="002626C7" w:rsidRDefault="002626C7" w:rsidP="002626C7">
      <w:pPr>
        <w:spacing w:after="120"/>
        <w:rPr>
          <w:sz w:val="32"/>
          <w:szCs w:val="32"/>
        </w:rPr>
      </w:pPr>
      <w:r w:rsidRPr="002626C7">
        <w:rPr>
          <w:sz w:val="32"/>
          <w:szCs w:val="32"/>
        </w:rPr>
        <w:t>Beurteilungskriterien</w:t>
      </w:r>
    </w:p>
    <w:p w14:paraId="31984CCE" w14:textId="77777777" w:rsidR="00606FAB" w:rsidRPr="000C489A" w:rsidRDefault="00606FAB" w:rsidP="00F22FEC">
      <w:pPr>
        <w:pStyle w:val="Listenabsatz"/>
        <w:numPr>
          <w:ilvl w:val="0"/>
          <w:numId w:val="1"/>
        </w:numPr>
        <w:spacing w:after="120"/>
        <w:ind w:left="284" w:hanging="284"/>
        <w:rPr>
          <w:b/>
          <w:sz w:val="24"/>
          <w:szCs w:val="24"/>
        </w:rPr>
      </w:pPr>
      <w:r w:rsidRPr="000C489A">
        <w:rPr>
          <w:b/>
          <w:bCs/>
          <w:sz w:val="24"/>
          <w:szCs w:val="24"/>
        </w:rPr>
        <w:t xml:space="preserve">Die Zuchtvoraussetzungen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425"/>
        <w:gridCol w:w="425"/>
        <w:gridCol w:w="3119"/>
      </w:tblGrid>
      <w:tr w:rsidR="00606FAB" w:rsidRPr="00F71C25" w14:paraId="73607421" w14:textId="77777777">
        <w:tc>
          <w:tcPr>
            <w:tcW w:w="675" w:type="dxa"/>
            <w:vMerge w:val="restart"/>
          </w:tcPr>
          <w:p w14:paraId="3AC74BFC" w14:textId="77777777" w:rsidR="00606FAB" w:rsidRPr="00F71C25" w:rsidRDefault="00606FAB" w:rsidP="00F71C25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F71C25">
              <w:rPr>
                <w:i/>
                <w:iCs/>
              </w:rPr>
              <w:t>Ziff</w:t>
            </w:r>
            <w:proofErr w:type="spellEnd"/>
          </w:p>
        </w:tc>
        <w:tc>
          <w:tcPr>
            <w:tcW w:w="4962" w:type="dxa"/>
            <w:vMerge w:val="restart"/>
          </w:tcPr>
          <w:p w14:paraId="0ABAD186" w14:textId="77777777" w:rsidR="00606FAB" w:rsidRPr="00F71C25" w:rsidRDefault="00606FAB" w:rsidP="00F71C25">
            <w:pPr>
              <w:spacing w:after="0" w:line="240" w:lineRule="auto"/>
              <w:rPr>
                <w:i/>
                <w:iCs/>
              </w:rPr>
            </w:pPr>
            <w:r w:rsidRPr="00F71C25">
              <w:rPr>
                <w:i/>
                <w:iCs/>
              </w:rPr>
              <w:t>Kriterium</w:t>
            </w:r>
          </w:p>
        </w:tc>
        <w:tc>
          <w:tcPr>
            <w:tcW w:w="850" w:type="dxa"/>
            <w:gridSpan w:val="2"/>
          </w:tcPr>
          <w:p w14:paraId="3C04C664" w14:textId="77777777" w:rsidR="00606FAB" w:rsidRPr="00F71C25" w:rsidRDefault="00606FAB" w:rsidP="00F71C25">
            <w:pPr>
              <w:spacing w:after="0" w:line="240" w:lineRule="auto"/>
              <w:rPr>
                <w:i/>
                <w:iCs/>
              </w:rPr>
            </w:pPr>
            <w:r w:rsidRPr="00F71C25">
              <w:rPr>
                <w:i/>
                <w:iCs/>
              </w:rPr>
              <w:t>erfüllt</w:t>
            </w:r>
          </w:p>
        </w:tc>
        <w:tc>
          <w:tcPr>
            <w:tcW w:w="3119" w:type="dxa"/>
            <w:vMerge w:val="restart"/>
          </w:tcPr>
          <w:p w14:paraId="1E3BB376" w14:textId="77777777" w:rsidR="00606FAB" w:rsidRPr="00F71C25" w:rsidRDefault="00606FAB" w:rsidP="00F71C25">
            <w:pPr>
              <w:spacing w:after="0" w:line="240" w:lineRule="auto"/>
              <w:rPr>
                <w:i/>
                <w:iCs/>
              </w:rPr>
            </w:pPr>
            <w:r w:rsidRPr="00F71C25">
              <w:rPr>
                <w:i/>
                <w:iCs/>
              </w:rPr>
              <w:t>Bemerkungen</w:t>
            </w:r>
          </w:p>
        </w:tc>
      </w:tr>
      <w:tr w:rsidR="00606FAB" w:rsidRPr="00F71C25" w14:paraId="46076A9A" w14:textId="77777777">
        <w:tc>
          <w:tcPr>
            <w:tcW w:w="675" w:type="dxa"/>
            <w:vMerge/>
          </w:tcPr>
          <w:p w14:paraId="56541404" w14:textId="77777777" w:rsidR="00606FAB" w:rsidRPr="00F71C25" w:rsidRDefault="00606FAB" w:rsidP="00F71C25">
            <w:pPr>
              <w:spacing w:before="120" w:after="120" w:line="240" w:lineRule="auto"/>
            </w:pPr>
          </w:p>
        </w:tc>
        <w:tc>
          <w:tcPr>
            <w:tcW w:w="4962" w:type="dxa"/>
            <w:vMerge/>
          </w:tcPr>
          <w:p w14:paraId="7290CB5F" w14:textId="77777777" w:rsidR="00606FAB" w:rsidRPr="00F71C25" w:rsidRDefault="00606FAB" w:rsidP="00F71C25">
            <w:pPr>
              <w:spacing w:before="120" w:after="120" w:line="240" w:lineRule="auto"/>
            </w:pPr>
          </w:p>
        </w:tc>
        <w:tc>
          <w:tcPr>
            <w:tcW w:w="425" w:type="dxa"/>
          </w:tcPr>
          <w:p w14:paraId="37D6E742" w14:textId="77777777" w:rsidR="00606FAB" w:rsidRPr="00F71C25" w:rsidRDefault="00606FAB" w:rsidP="00F71C25">
            <w:pPr>
              <w:spacing w:before="60" w:after="60" w:line="240" w:lineRule="auto"/>
            </w:pPr>
            <w:r w:rsidRPr="00F71C25">
              <w:sym w:font="Wingdings" w:char="F04A"/>
            </w:r>
          </w:p>
        </w:tc>
        <w:tc>
          <w:tcPr>
            <w:tcW w:w="425" w:type="dxa"/>
          </w:tcPr>
          <w:p w14:paraId="4A72B09C" w14:textId="77777777" w:rsidR="00606FAB" w:rsidRPr="00F71C25" w:rsidRDefault="00606FAB" w:rsidP="00F71C25">
            <w:pPr>
              <w:spacing w:before="60" w:after="60" w:line="240" w:lineRule="auto"/>
            </w:pPr>
            <w:r w:rsidRPr="00F71C25">
              <w:sym w:font="Wingdings" w:char="F04C"/>
            </w:r>
          </w:p>
        </w:tc>
        <w:tc>
          <w:tcPr>
            <w:tcW w:w="3119" w:type="dxa"/>
            <w:vMerge/>
          </w:tcPr>
          <w:p w14:paraId="2CEE1E26" w14:textId="77777777" w:rsidR="00606FAB" w:rsidRPr="00F71C25" w:rsidRDefault="00606FAB" w:rsidP="00F71C25">
            <w:pPr>
              <w:spacing w:before="120" w:after="120" w:line="240" w:lineRule="auto"/>
            </w:pPr>
          </w:p>
        </w:tc>
      </w:tr>
      <w:tr w:rsidR="00606FAB" w:rsidRPr="00F71C25" w14:paraId="145CEC2C" w14:textId="77777777">
        <w:tc>
          <w:tcPr>
            <w:tcW w:w="675" w:type="dxa"/>
          </w:tcPr>
          <w:p w14:paraId="259164C6" w14:textId="77777777" w:rsidR="00606FAB" w:rsidRPr="00F71C25" w:rsidRDefault="00606FAB" w:rsidP="00F71C25">
            <w:pPr>
              <w:spacing w:after="0" w:line="240" w:lineRule="auto"/>
            </w:pPr>
            <w:r w:rsidRPr="00F71C25">
              <w:t>1.1</w:t>
            </w:r>
          </w:p>
        </w:tc>
        <w:tc>
          <w:tcPr>
            <w:tcW w:w="4962" w:type="dxa"/>
          </w:tcPr>
          <w:p w14:paraId="55D3B6B4" w14:textId="77777777" w:rsidR="00606FAB" w:rsidRPr="00F71C25" w:rsidRDefault="00313A35" w:rsidP="00313A35">
            <w:pPr>
              <w:spacing w:after="0" w:line="240" w:lineRule="auto"/>
              <w:jc w:val="both"/>
            </w:pPr>
            <w:r>
              <w:t>Die Paarung ist</w:t>
            </w:r>
            <w:r w:rsidR="00606FAB" w:rsidRPr="00F71C25">
              <w:t xml:space="preserve"> vom Zuchtwart empfohlen. </w:t>
            </w:r>
          </w:p>
        </w:tc>
        <w:tc>
          <w:tcPr>
            <w:tcW w:w="425" w:type="dxa"/>
          </w:tcPr>
          <w:p w14:paraId="3614E8C4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425" w:type="dxa"/>
          </w:tcPr>
          <w:p w14:paraId="5B3264B8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3119" w:type="dxa"/>
          </w:tcPr>
          <w:p w14:paraId="374EC58E" w14:textId="77777777" w:rsidR="00606FAB" w:rsidRPr="00F71C25" w:rsidRDefault="00606FAB" w:rsidP="00F71C25">
            <w:pPr>
              <w:spacing w:after="0" w:line="240" w:lineRule="auto"/>
            </w:pPr>
          </w:p>
          <w:p w14:paraId="63FDA2D7" w14:textId="77777777" w:rsidR="00606FAB" w:rsidRPr="00F71C25" w:rsidRDefault="00606FAB" w:rsidP="00F71C25">
            <w:pPr>
              <w:spacing w:after="0" w:line="240" w:lineRule="auto"/>
            </w:pPr>
          </w:p>
        </w:tc>
      </w:tr>
      <w:tr w:rsidR="00606FAB" w:rsidRPr="00F71C25" w14:paraId="51DA8D3B" w14:textId="77777777">
        <w:tc>
          <w:tcPr>
            <w:tcW w:w="675" w:type="dxa"/>
          </w:tcPr>
          <w:p w14:paraId="4BDD1433" w14:textId="77777777" w:rsidR="00606FAB" w:rsidRPr="00F71C25" w:rsidRDefault="00606FAB" w:rsidP="00F71C25">
            <w:pPr>
              <w:spacing w:after="0" w:line="240" w:lineRule="auto"/>
            </w:pPr>
            <w:r w:rsidRPr="00F71C25">
              <w:t>1.2</w:t>
            </w:r>
          </w:p>
        </w:tc>
        <w:tc>
          <w:tcPr>
            <w:tcW w:w="4962" w:type="dxa"/>
          </w:tcPr>
          <w:p w14:paraId="7B5CB58D" w14:textId="77777777" w:rsidR="00606FAB" w:rsidRPr="00F71C25" w:rsidRDefault="00C65598" w:rsidP="00C65598">
            <w:pPr>
              <w:spacing w:after="0" w:line="240" w:lineRule="auto"/>
              <w:jc w:val="both"/>
            </w:pPr>
            <w:r>
              <w:t xml:space="preserve">Mindestens die Mutterhündin hat </w:t>
            </w:r>
            <w:r w:rsidR="00606FAB" w:rsidRPr="00F71C25">
              <w:t xml:space="preserve">die Gebrauchsprüfung des SNLC </w:t>
            </w:r>
            <w:r>
              <w:t xml:space="preserve">oder eine gleichwertige Prüfung </w:t>
            </w:r>
            <w:r w:rsidR="00606FAB" w:rsidRPr="00F71C25">
              <w:t>bestanden.</w:t>
            </w:r>
          </w:p>
        </w:tc>
        <w:tc>
          <w:tcPr>
            <w:tcW w:w="425" w:type="dxa"/>
          </w:tcPr>
          <w:p w14:paraId="2EADD7F0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425" w:type="dxa"/>
          </w:tcPr>
          <w:p w14:paraId="5E41D373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3119" w:type="dxa"/>
          </w:tcPr>
          <w:p w14:paraId="1E59C4A3" w14:textId="77777777" w:rsidR="00606FAB" w:rsidRPr="00F71C25" w:rsidRDefault="00606FAB" w:rsidP="00F71C25">
            <w:pPr>
              <w:spacing w:after="0" w:line="240" w:lineRule="auto"/>
            </w:pPr>
          </w:p>
          <w:p w14:paraId="74D95D3B" w14:textId="77777777" w:rsidR="00606FAB" w:rsidRPr="00F71C25" w:rsidRDefault="00606FAB" w:rsidP="00F71C25">
            <w:pPr>
              <w:spacing w:after="0" w:line="240" w:lineRule="auto"/>
            </w:pPr>
          </w:p>
        </w:tc>
      </w:tr>
      <w:tr w:rsidR="00606FAB" w:rsidRPr="00F71C25" w14:paraId="0DAB09ED" w14:textId="77777777">
        <w:tc>
          <w:tcPr>
            <w:tcW w:w="675" w:type="dxa"/>
          </w:tcPr>
          <w:p w14:paraId="4868E062" w14:textId="77777777" w:rsidR="00606FAB" w:rsidRPr="00F71C25" w:rsidRDefault="00606FAB" w:rsidP="00F71C25">
            <w:pPr>
              <w:spacing w:after="0" w:line="240" w:lineRule="auto"/>
            </w:pPr>
            <w:r w:rsidRPr="00F71C25">
              <w:t>1.3</w:t>
            </w:r>
          </w:p>
        </w:tc>
        <w:tc>
          <w:tcPr>
            <w:tcW w:w="4962" w:type="dxa"/>
          </w:tcPr>
          <w:p w14:paraId="7A74E22B" w14:textId="77777777" w:rsidR="00606FAB" w:rsidRPr="00F71C25" w:rsidRDefault="00606FAB">
            <w:pPr>
              <w:spacing w:after="0" w:line="240" w:lineRule="auto"/>
              <w:jc w:val="both"/>
            </w:pPr>
            <w:r w:rsidRPr="00F71C25">
              <w:t xml:space="preserve">Beide Elterntiere </w:t>
            </w:r>
            <w:r w:rsidR="005746FF">
              <w:t>und</w:t>
            </w:r>
            <w:r w:rsidRPr="00F71C25">
              <w:t xml:space="preserve"> die Gross</w:t>
            </w:r>
            <w:r>
              <w:t>eltern</w:t>
            </w:r>
            <w:r w:rsidRPr="00F71C25">
              <w:t xml:space="preserve"> erfüllen </w:t>
            </w:r>
            <w:r w:rsidR="00D526BC">
              <w:t xml:space="preserve">mindestens </w:t>
            </w:r>
            <w:r w:rsidR="00C65598">
              <w:t xml:space="preserve">den </w:t>
            </w:r>
            <w:proofErr w:type="spellStart"/>
            <w:r w:rsidR="00C65598">
              <w:t>Formwert</w:t>
            </w:r>
            <w:proofErr w:type="spellEnd"/>
            <w:r w:rsidR="00C65598">
              <w:t xml:space="preserve"> </w:t>
            </w:r>
            <w:proofErr w:type="gramStart"/>
            <w:r w:rsidR="00C65598">
              <w:t>„</w:t>
            </w:r>
            <w:r w:rsidR="00C3415F">
              <w:t xml:space="preserve"> sehr</w:t>
            </w:r>
            <w:proofErr w:type="gramEnd"/>
            <w:r w:rsidR="00C3415F">
              <w:t xml:space="preserve"> gut</w:t>
            </w:r>
            <w:r w:rsidR="00B30424">
              <w:t>“</w:t>
            </w:r>
            <w:r w:rsidR="00612E12">
              <w:t xml:space="preserve"> und die</w:t>
            </w:r>
            <w:r w:rsidR="00B30424" w:rsidRPr="00F71C25">
              <w:t xml:space="preserve"> Risthöhe </w:t>
            </w:r>
            <w:r w:rsidR="00B30424">
              <w:t xml:space="preserve">entspricht </w:t>
            </w:r>
            <w:r w:rsidR="00612E12">
              <w:t xml:space="preserve">dem </w:t>
            </w:r>
            <w:r w:rsidR="00B30424">
              <w:t xml:space="preserve">FCI Standard. </w:t>
            </w:r>
          </w:p>
        </w:tc>
        <w:tc>
          <w:tcPr>
            <w:tcW w:w="425" w:type="dxa"/>
          </w:tcPr>
          <w:p w14:paraId="71159244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425" w:type="dxa"/>
          </w:tcPr>
          <w:p w14:paraId="63992446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3119" w:type="dxa"/>
          </w:tcPr>
          <w:p w14:paraId="05118F17" w14:textId="77777777" w:rsidR="00606FAB" w:rsidRPr="00F71C25" w:rsidRDefault="00606FAB" w:rsidP="00F71C25">
            <w:pPr>
              <w:spacing w:after="0" w:line="240" w:lineRule="auto"/>
            </w:pPr>
          </w:p>
        </w:tc>
      </w:tr>
      <w:tr w:rsidR="00606FAB" w:rsidRPr="00F71C25" w14:paraId="01D5C6CB" w14:textId="77777777">
        <w:tc>
          <w:tcPr>
            <w:tcW w:w="675" w:type="dxa"/>
          </w:tcPr>
          <w:p w14:paraId="75A86EC9" w14:textId="77777777" w:rsidR="00606FAB" w:rsidRPr="00F71C25" w:rsidRDefault="00606FAB" w:rsidP="00F71C25">
            <w:pPr>
              <w:spacing w:after="0" w:line="240" w:lineRule="auto"/>
            </w:pPr>
            <w:r w:rsidRPr="00F71C25">
              <w:t>1.4</w:t>
            </w:r>
          </w:p>
        </w:tc>
        <w:tc>
          <w:tcPr>
            <w:tcW w:w="4962" w:type="dxa"/>
          </w:tcPr>
          <w:p w14:paraId="59AEFCDE" w14:textId="77777777" w:rsidR="00606FAB" w:rsidRPr="00F71C25" w:rsidRDefault="00606FAB" w:rsidP="005A3F63">
            <w:pPr>
              <w:spacing w:after="0" w:line="240" w:lineRule="auto"/>
              <w:jc w:val="both"/>
            </w:pPr>
            <w:r w:rsidRPr="00F71C25">
              <w:t>Von beiden Elterntiere</w:t>
            </w:r>
            <w:r w:rsidR="00472E48">
              <w:t>n</w:t>
            </w:r>
            <w:r w:rsidRPr="00F71C25">
              <w:t xml:space="preserve"> </w:t>
            </w:r>
            <w:r w:rsidR="005746FF">
              <w:t xml:space="preserve">und </w:t>
            </w:r>
            <w:r w:rsidRPr="00F71C25">
              <w:t>d</w:t>
            </w:r>
            <w:r>
              <w:t>e</w:t>
            </w:r>
            <w:r w:rsidR="004C6358">
              <w:t>n</w:t>
            </w:r>
            <w:r w:rsidRPr="00F71C25">
              <w:t xml:space="preserve"> Gross</w:t>
            </w:r>
            <w:r>
              <w:t>eltern</w:t>
            </w:r>
            <w:r w:rsidRPr="00F71C25">
              <w:t xml:space="preserve"> </w:t>
            </w:r>
            <w:r w:rsidR="004C6358">
              <w:t xml:space="preserve">sind keine negativen Wesensauffälligkeiten, und insbesondere </w:t>
            </w:r>
            <w:r w:rsidRPr="00F71C25">
              <w:t xml:space="preserve">kein </w:t>
            </w:r>
            <w:r w:rsidR="004C6358">
              <w:t xml:space="preserve">übermässig </w:t>
            </w:r>
            <w:r w:rsidRPr="00F71C25">
              <w:t>aggressives oder ängstliches Verhalten bekannt.</w:t>
            </w:r>
          </w:p>
        </w:tc>
        <w:tc>
          <w:tcPr>
            <w:tcW w:w="425" w:type="dxa"/>
          </w:tcPr>
          <w:p w14:paraId="2927C790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425" w:type="dxa"/>
          </w:tcPr>
          <w:p w14:paraId="761F9CE7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3119" w:type="dxa"/>
          </w:tcPr>
          <w:p w14:paraId="35D32F99" w14:textId="77777777" w:rsidR="00606FAB" w:rsidRPr="00F71C25" w:rsidRDefault="00606FAB" w:rsidP="00F71C25">
            <w:pPr>
              <w:spacing w:after="0" w:line="240" w:lineRule="auto"/>
            </w:pPr>
          </w:p>
        </w:tc>
      </w:tr>
      <w:tr w:rsidR="00606FAB" w:rsidRPr="00F71C25" w14:paraId="40156D2C" w14:textId="77777777">
        <w:tc>
          <w:tcPr>
            <w:tcW w:w="675" w:type="dxa"/>
          </w:tcPr>
          <w:p w14:paraId="013814CB" w14:textId="77777777" w:rsidR="00606FAB" w:rsidRPr="00F71C25" w:rsidRDefault="00606FAB" w:rsidP="00F71C25">
            <w:pPr>
              <w:spacing w:after="0" w:line="240" w:lineRule="auto"/>
            </w:pPr>
            <w:r w:rsidRPr="00F71C25">
              <w:t>1.5</w:t>
            </w:r>
          </w:p>
          <w:p w14:paraId="5F826851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4962" w:type="dxa"/>
          </w:tcPr>
          <w:p w14:paraId="28E8E195" w14:textId="77777777" w:rsidR="00606FAB" w:rsidRPr="00F71C25" w:rsidRDefault="00606FAB" w:rsidP="005A3F63">
            <w:pPr>
              <w:spacing w:after="0" w:line="240" w:lineRule="auto"/>
              <w:jc w:val="both"/>
            </w:pPr>
            <w:r>
              <w:t>Von beiden Elterntiere</w:t>
            </w:r>
            <w:r w:rsidR="00472E48">
              <w:t>n</w:t>
            </w:r>
            <w:r>
              <w:t xml:space="preserve"> </w:t>
            </w:r>
            <w:r w:rsidR="005746FF">
              <w:t>und</w:t>
            </w:r>
            <w:r>
              <w:t xml:space="preserve"> den</w:t>
            </w:r>
            <w:r w:rsidRPr="00F71C25">
              <w:t xml:space="preserve"> Gross</w:t>
            </w:r>
            <w:r>
              <w:t>eltern</w:t>
            </w:r>
            <w:r w:rsidRPr="00F71C25">
              <w:t xml:space="preserve"> sind keine genetisch bedingten gesundheitlichen Beeinträchtigungen wie frühe Sterblichkeit, frühzeitige Altersbeschwerden, aussergewöhnliche Erkrankungen etc. bekannt.</w:t>
            </w:r>
          </w:p>
        </w:tc>
        <w:tc>
          <w:tcPr>
            <w:tcW w:w="425" w:type="dxa"/>
          </w:tcPr>
          <w:p w14:paraId="0922E906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425" w:type="dxa"/>
          </w:tcPr>
          <w:p w14:paraId="1B524121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3119" w:type="dxa"/>
          </w:tcPr>
          <w:p w14:paraId="3D996070" w14:textId="77777777" w:rsidR="00606FAB" w:rsidRPr="00F71C25" w:rsidRDefault="00606FAB" w:rsidP="00F71C25">
            <w:pPr>
              <w:spacing w:after="0" w:line="240" w:lineRule="auto"/>
            </w:pPr>
          </w:p>
        </w:tc>
      </w:tr>
    </w:tbl>
    <w:p w14:paraId="110A0B93" w14:textId="77777777" w:rsidR="00D526BC" w:rsidRDefault="00D526BC"/>
    <w:p w14:paraId="496AD108" w14:textId="77777777" w:rsidR="00AE1218" w:rsidRDefault="00AE121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1E1F673" w14:textId="77777777" w:rsidR="00D526BC" w:rsidRPr="000C489A" w:rsidRDefault="008E2778" w:rsidP="000D01CE">
      <w:pPr>
        <w:pStyle w:val="Listenabsatz"/>
        <w:numPr>
          <w:ilvl w:val="0"/>
          <w:numId w:val="1"/>
        </w:numPr>
        <w:spacing w:after="120"/>
        <w:ind w:left="284" w:hanging="284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Der Züchter/</w:t>
      </w:r>
      <w:r w:rsidR="00D526BC" w:rsidRPr="000C489A">
        <w:rPr>
          <w:b/>
          <w:bCs/>
          <w:sz w:val="24"/>
          <w:szCs w:val="24"/>
        </w:rPr>
        <w:t xml:space="preserve">die Züchterin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425"/>
        <w:gridCol w:w="425"/>
        <w:gridCol w:w="3119"/>
      </w:tblGrid>
      <w:tr w:rsidR="000C489A" w:rsidRPr="00F71C25" w14:paraId="6A7D58D5" w14:textId="77777777" w:rsidTr="000C489A">
        <w:tc>
          <w:tcPr>
            <w:tcW w:w="675" w:type="dxa"/>
            <w:vMerge w:val="restart"/>
          </w:tcPr>
          <w:p w14:paraId="74B86BBF" w14:textId="77777777" w:rsidR="000C489A" w:rsidRPr="00F71C25" w:rsidRDefault="000C489A" w:rsidP="000C489A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F71C25">
              <w:rPr>
                <w:i/>
                <w:iCs/>
              </w:rPr>
              <w:t>Ziff</w:t>
            </w:r>
            <w:proofErr w:type="spellEnd"/>
          </w:p>
        </w:tc>
        <w:tc>
          <w:tcPr>
            <w:tcW w:w="4962" w:type="dxa"/>
            <w:vMerge w:val="restart"/>
          </w:tcPr>
          <w:p w14:paraId="620A73A6" w14:textId="77777777" w:rsidR="000C489A" w:rsidRPr="00F71C25" w:rsidRDefault="000C489A" w:rsidP="000C489A">
            <w:pPr>
              <w:spacing w:after="0" w:line="240" w:lineRule="auto"/>
              <w:rPr>
                <w:i/>
                <w:iCs/>
              </w:rPr>
            </w:pPr>
            <w:r w:rsidRPr="00F71C25">
              <w:rPr>
                <w:i/>
                <w:iCs/>
              </w:rPr>
              <w:t>Kriterium</w:t>
            </w:r>
          </w:p>
        </w:tc>
        <w:tc>
          <w:tcPr>
            <w:tcW w:w="850" w:type="dxa"/>
            <w:gridSpan w:val="2"/>
          </w:tcPr>
          <w:p w14:paraId="46038B7C" w14:textId="77777777" w:rsidR="000C489A" w:rsidRPr="00F71C25" w:rsidRDefault="000C489A" w:rsidP="000C489A">
            <w:pPr>
              <w:spacing w:after="0" w:line="240" w:lineRule="auto"/>
              <w:rPr>
                <w:i/>
                <w:iCs/>
              </w:rPr>
            </w:pPr>
            <w:r w:rsidRPr="00F71C25">
              <w:rPr>
                <w:i/>
                <w:iCs/>
              </w:rPr>
              <w:t>erfüllt</w:t>
            </w:r>
          </w:p>
        </w:tc>
        <w:tc>
          <w:tcPr>
            <w:tcW w:w="3119" w:type="dxa"/>
            <w:vMerge w:val="restart"/>
          </w:tcPr>
          <w:p w14:paraId="110AE845" w14:textId="77777777" w:rsidR="000C489A" w:rsidRPr="00F71C25" w:rsidRDefault="000C489A" w:rsidP="000C489A">
            <w:pPr>
              <w:spacing w:after="0" w:line="240" w:lineRule="auto"/>
              <w:rPr>
                <w:i/>
                <w:iCs/>
              </w:rPr>
            </w:pPr>
            <w:r w:rsidRPr="00F71C25">
              <w:rPr>
                <w:i/>
                <w:iCs/>
              </w:rPr>
              <w:t>Bemerkungen</w:t>
            </w:r>
          </w:p>
        </w:tc>
      </w:tr>
      <w:tr w:rsidR="000C489A" w:rsidRPr="00F71C25" w14:paraId="6E29F4AA" w14:textId="77777777" w:rsidTr="000C489A">
        <w:tc>
          <w:tcPr>
            <w:tcW w:w="675" w:type="dxa"/>
            <w:vMerge/>
          </w:tcPr>
          <w:p w14:paraId="65C5E54D" w14:textId="77777777" w:rsidR="000C489A" w:rsidRPr="00F71C25" w:rsidRDefault="000C489A" w:rsidP="000C489A">
            <w:pPr>
              <w:spacing w:before="120" w:after="120" w:line="240" w:lineRule="auto"/>
            </w:pPr>
          </w:p>
        </w:tc>
        <w:tc>
          <w:tcPr>
            <w:tcW w:w="4962" w:type="dxa"/>
            <w:vMerge/>
          </w:tcPr>
          <w:p w14:paraId="73FAB9D3" w14:textId="77777777" w:rsidR="000C489A" w:rsidRPr="00F71C25" w:rsidRDefault="000C489A" w:rsidP="000C489A">
            <w:pPr>
              <w:spacing w:before="120" w:after="120" w:line="240" w:lineRule="auto"/>
            </w:pPr>
          </w:p>
        </w:tc>
        <w:tc>
          <w:tcPr>
            <w:tcW w:w="425" w:type="dxa"/>
          </w:tcPr>
          <w:p w14:paraId="74B7C158" w14:textId="77777777" w:rsidR="000C489A" w:rsidRPr="00F71C25" w:rsidRDefault="000C489A" w:rsidP="000C489A">
            <w:pPr>
              <w:spacing w:before="60" w:after="60" w:line="240" w:lineRule="auto"/>
            </w:pPr>
            <w:r w:rsidRPr="00F71C25">
              <w:sym w:font="Wingdings" w:char="F04A"/>
            </w:r>
          </w:p>
        </w:tc>
        <w:tc>
          <w:tcPr>
            <w:tcW w:w="425" w:type="dxa"/>
          </w:tcPr>
          <w:p w14:paraId="48814A2C" w14:textId="77777777" w:rsidR="000C489A" w:rsidRPr="00F71C25" w:rsidRDefault="000C489A" w:rsidP="000C489A">
            <w:pPr>
              <w:spacing w:before="60" w:after="60" w:line="240" w:lineRule="auto"/>
            </w:pPr>
            <w:r w:rsidRPr="00F71C25">
              <w:sym w:font="Wingdings" w:char="F04C"/>
            </w:r>
          </w:p>
        </w:tc>
        <w:tc>
          <w:tcPr>
            <w:tcW w:w="3119" w:type="dxa"/>
            <w:vMerge/>
          </w:tcPr>
          <w:p w14:paraId="230767E8" w14:textId="77777777" w:rsidR="000C489A" w:rsidRPr="00F71C25" w:rsidRDefault="000C489A" w:rsidP="000C489A">
            <w:pPr>
              <w:spacing w:before="120" w:after="120" w:line="240" w:lineRule="auto"/>
            </w:pPr>
          </w:p>
        </w:tc>
      </w:tr>
      <w:tr w:rsidR="00D526BC" w:rsidRPr="00F71C25" w14:paraId="1F681897" w14:textId="77777777" w:rsidTr="00D526BC">
        <w:tc>
          <w:tcPr>
            <w:tcW w:w="675" w:type="dxa"/>
          </w:tcPr>
          <w:p w14:paraId="5A9BFF3D" w14:textId="77777777" w:rsidR="00D526BC" w:rsidRPr="00F71C25" w:rsidRDefault="00D526BC" w:rsidP="00D526BC">
            <w:pPr>
              <w:spacing w:after="0" w:line="240" w:lineRule="auto"/>
            </w:pPr>
            <w:r>
              <w:t>2.1</w:t>
            </w:r>
          </w:p>
          <w:p w14:paraId="2D9BAD24" w14:textId="77777777" w:rsidR="00D526BC" w:rsidRPr="00F71C25" w:rsidRDefault="00D526BC" w:rsidP="00D526BC">
            <w:pPr>
              <w:spacing w:after="0" w:line="240" w:lineRule="auto"/>
            </w:pPr>
          </w:p>
        </w:tc>
        <w:tc>
          <w:tcPr>
            <w:tcW w:w="4962" w:type="dxa"/>
          </w:tcPr>
          <w:p w14:paraId="484DF9B9" w14:textId="77777777" w:rsidR="00D526BC" w:rsidRPr="00F71C25" w:rsidRDefault="000D01CE" w:rsidP="005A3F63">
            <w:pPr>
              <w:spacing w:after="0" w:line="240" w:lineRule="auto"/>
              <w:jc w:val="both"/>
            </w:pPr>
            <w:r>
              <w:t xml:space="preserve">Der Züchter/ die Züchterin hat </w:t>
            </w:r>
            <w:r w:rsidR="00FC2B19">
              <w:t xml:space="preserve">als Jäger </w:t>
            </w:r>
            <w:r>
              <w:t>praktische Erfahrungen in der lauten Jagd mit der von ihm gezüchteten Rasse.</w:t>
            </w:r>
          </w:p>
        </w:tc>
        <w:tc>
          <w:tcPr>
            <w:tcW w:w="425" w:type="dxa"/>
          </w:tcPr>
          <w:p w14:paraId="7271F829" w14:textId="77777777" w:rsidR="00D526BC" w:rsidRPr="00F71C25" w:rsidRDefault="00D526BC" w:rsidP="00D526BC">
            <w:pPr>
              <w:spacing w:after="0" w:line="240" w:lineRule="auto"/>
            </w:pPr>
          </w:p>
        </w:tc>
        <w:tc>
          <w:tcPr>
            <w:tcW w:w="425" w:type="dxa"/>
          </w:tcPr>
          <w:p w14:paraId="194A2173" w14:textId="77777777" w:rsidR="00D526BC" w:rsidRPr="00F71C25" w:rsidRDefault="00D526BC" w:rsidP="00D526BC">
            <w:pPr>
              <w:spacing w:after="0" w:line="240" w:lineRule="auto"/>
            </w:pPr>
          </w:p>
        </w:tc>
        <w:tc>
          <w:tcPr>
            <w:tcW w:w="3119" w:type="dxa"/>
          </w:tcPr>
          <w:p w14:paraId="4BF209A0" w14:textId="77777777" w:rsidR="00D526BC" w:rsidRPr="00F71C25" w:rsidRDefault="00D526BC" w:rsidP="00D526BC">
            <w:pPr>
              <w:spacing w:after="0" w:line="240" w:lineRule="auto"/>
            </w:pPr>
          </w:p>
        </w:tc>
      </w:tr>
      <w:tr w:rsidR="000D01CE" w:rsidRPr="00F71C25" w14:paraId="36316798" w14:textId="77777777" w:rsidTr="00D526BC">
        <w:tc>
          <w:tcPr>
            <w:tcW w:w="675" w:type="dxa"/>
          </w:tcPr>
          <w:p w14:paraId="77842E0C" w14:textId="77777777" w:rsidR="000D01CE" w:rsidRDefault="000D01CE" w:rsidP="00D526BC">
            <w:pPr>
              <w:spacing w:after="0" w:line="240" w:lineRule="auto"/>
            </w:pPr>
            <w:r>
              <w:t>2.2</w:t>
            </w:r>
          </w:p>
        </w:tc>
        <w:tc>
          <w:tcPr>
            <w:tcW w:w="4962" w:type="dxa"/>
          </w:tcPr>
          <w:p w14:paraId="24E7705B" w14:textId="77777777" w:rsidR="000D01CE" w:rsidRDefault="000D01CE" w:rsidP="00FE67DB">
            <w:pPr>
              <w:spacing w:after="0" w:line="240" w:lineRule="auto"/>
              <w:jc w:val="both"/>
            </w:pPr>
            <w:r>
              <w:t xml:space="preserve">Der Züchter/ die Züchterin hat gute </w:t>
            </w:r>
            <w:proofErr w:type="spellStart"/>
            <w:r>
              <w:t>jagdkynologische</w:t>
            </w:r>
            <w:proofErr w:type="spellEnd"/>
            <w:r>
              <w:t xml:space="preserve"> Kenntnisse, die er/sie mit entsprechender Weiterbildung, worunter auch Dokumentenstudium zu verstehen ist, laufend aktualisiert und vertieft.</w:t>
            </w:r>
            <w:r w:rsidR="000722BD">
              <w:t xml:space="preserve"> Er/sie nehmen regelmässig an Züchtertagungen/Weiterbildungen teil.</w:t>
            </w:r>
          </w:p>
        </w:tc>
        <w:tc>
          <w:tcPr>
            <w:tcW w:w="425" w:type="dxa"/>
          </w:tcPr>
          <w:p w14:paraId="5DCE1F69" w14:textId="77777777" w:rsidR="000D01CE" w:rsidRPr="00F71C25" w:rsidRDefault="000D01CE" w:rsidP="00D526BC">
            <w:pPr>
              <w:spacing w:after="0" w:line="240" w:lineRule="auto"/>
            </w:pPr>
          </w:p>
        </w:tc>
        <w:tc>
          <w:tcPr>
            <w:tcW w:w="425" w:type="dxa"/>
          </w:tcPr>
          <w:p w14:paraId="4797DC81" w14:textId="77777777" w:rsidR="000D01CE" w:rsidRPr="00F71C25" w:rsidRDefault="000D01CE" w:rsidP="00D526BC">
            <w:pPr>
              <w:spacing w:after="0" w:line="240" w:lineRule="auto"/>
            </w:pPr>
          </w:p>
        </w:tc>
        <w:tc>
          <w:tcPr>
            <w:tcW w:w="3119" w:type="dxa"/>
          </w:tcPr>
          <w:p w14:paraId="27F32724" w14:textId="77777777" w:rsidR="000D01CE" w:rsidRPr="00F71C25" w:rsidRDefault="000D01CE" w:rsidP="00D526BC">
            <w:pPr>
              <w:spacing w:after="0" w:line="240" w:lineRule="auto"/>
            </w:pPr>
          </w:p>
        </w:tc>
      </w:tr>
      <w:tr w:rsidR="00D526BC" w:rsidRPr="00F71C25" w14:paraId="00490B69" w14:textId="77777777" w:rsidTr="00D526BC">
        <w:tc>
          <w:tcPr>
            <w:tcW w:w="675" w:type="dxa"/>
          </w:tcPr>
          <w:p w14:paraId="2060120E" w14:textId="77777777" w:rsidR="00D526BC" w:rsidRDefault="00D526BC" w:rsidP="000D01CE">
            <w:pPr>
              <w:spacing w:after="0" w:line="240" w:lineRule="auto"/>
            </w:pPr>
            <w:r>
              <w:t>2.</w:t>
            </w:r>
            <w:r w:rsidR="000D01CE">
              <w:t>3</w:t>
            </w:r>
          </w:p>
        </w:tc>
        <w:tc>
          <w:tcPr>
            <w:tcW w:w="4962" w:type="dxa"/>
          </w:tcPr>
          <w:p w14:paraId="20A162C7" w14:textId="77777777" w:rsidR="00D526BC" w:rsidRDefault="00D526BC" w:rsidP="005A3F63">
            <w:pPr>
              <w:spacing w:after="0" w:line="240" w:lineRule="auto"/>
              <w:jc w:val="both"/>
            </w:pPr>
            <w:r>
              <w:t xml:space="preserve">Der Züchter/ die Züchterin ist </w:t>
            </w:r>
            <w:r w:rsidR="000722BD">
              <w:t xml:space="preserve">im Zeitpunkt der Abgabe </w:t>
            </w:r>
            <w:r>
              <w:t xml:space="preserve">in der Lage, bei der Abgabe des Welpen </w:t>
            </w:r>
            <w:r w:rsidR="00DB07F5">
              <w:t xml:space="preserve">Angaben </w:t>
            </w:r>
            <w:r>
              <w:t>zu</w:t>
            </w:r>
            <w:r w:rsidR="00DB07F5">
              <w:t>r</w:t>
            </w:r>
            <w:r>
              <w:t xml:space="preserve"> erwarte</w:t>
            </w:r>
            <w:r w:rsidR="005A3F63">
              <w:t>nd</w:t>
            </w:r>
            <w:r>
              <w:t xml:space="preserve">en Risthöhe zu </w:t>
            </w:r>
            <w:r w:rsidR="00DB07F5">
              <w:t>machen</w:t>
            </w:r>
            <w:r>
              <w:t xml:space="preserve">, d.h. ob sich diese im unteren, im mittleren oder im oberen Bereich des FCI Standards bewegen wird. </w:t>
            </w:r>
          </w:p>
        </w:tc>
        <w:tc>
          <w:tcPr>
            <w:tcW w:w="425" w:type="dxa"/>
          </w:tcPr>
          <w:p w14:paraId="6A572EE7" w14:textId="77777777" w:rsidR="00D526BC" w:rsidRPr="00F71C25" w:rsidRDefault="00D526BC" w:rsidP="00D526BC">
            <w:pPr>
              <w:spacing w:after="0" w:line="240" w:lineRule="auto"/>
            </w:pPr>
          </w:p>
        </w:tc>
        <w:tc>
          <w:tcPr>
            <w:tcW w:w="425" w:type="dxa"/>
          </w:tcPr>
          <w:p w14:paraId="2DAF401E" w14:textId="77777777" w:rsidR="00D526BC" w:rsidRPr="00F71C25" w:rsidRDefault="00D526BC" w:rsidP="00D526BC">
            <w:pPr>
              <w:spacing w:after="0" w:line="240" w:lineRule="auto"/>
            </w:pPr>
          </w:p>
        </w:tc>
        <w:tc>
          <w:tcPr>
            <w:tcW w:w="3119" w:type="dxa"/>
          </w:tcPr>
          <w:p w14:paraId="373B7D77" w14:textId="77777777" w:rsidR="00D526BC" w:rsidRPr="00F71C25" w:rsidRDefault="00D526BC" w:rsidP="00D526BC">
            <w:pPr>
              <w:spacing w:after="0" w:line="240" w:lineRule="auto"/>
            </w:pPr>
          </w:p>
        </w:tc>
      </w:tr>
      <w:tr w:rsidR="000D01CE" w:rsidRPr="00F71C25" w14:paraId="580200A9" w14:textId="77777777" w:rsidTr="00D526BC">
        <w:tc>
          <w:tcPr>
            <w:tcW w:w="675" w:type="dxa"/>
          </w:tcPr>
          <w:p w14:paraId="0D477212" w14:textId="77777777" w:rsidR="000D01CE" w:rsidRDefault="000D01CE" w:rsidP="00F22FEC">
            <w:pPr>
              <w:spacing w:after="0" w:line="240" w:lineRule="auto"/>
            </w:pPr>
            <w:r>
              <w:t>2.</w:t>
            </w:r>
            <w:r w:rsidR="00B43543">
              <w:t>4</w:t>
            </w:r>
          </w:p>
        </w:tc>
        <w:tc>
          <w:tcPr>
            <w:tcW w:w="4962" w:type="dxa"/>
          </w:tcPr>
          <w:p w14:paraId="08EFD57D" w14:textId="77777777" w:rsidR="000D01CE" w:rsidRPr="00F22FEC" w:rsidRDefault="000D01CE" w:rsidP="005A3F63">
            <w:pPr>
              <w:spacing w:after="0" w:line="240" w:lineRule="auto"/>
              <w:jc w:val="both"/>
            </w:pPr>
            <w:r w:rsidRPr="00F22FEC">
              <w:t xml:space="preserve">Der Züchter/ die Züchterin ist mit den Bedingungen dieser Checkliste einverstanden und gewährt dem Zuchtwart </w:t>
            </w:r>
            <w:r w:rsidR="00FC2B19" w:rsidRPr="00F22FEC">
              <w:t xml:space="preserve">das Recht, auch unangemeldete </w:t>
            </w:r>
            <w:proofErr w:type="spellStart"/>
            <w:r w:rsidRPr="00F22FEC">
              <w:t>Kontrol</w:t>
            </w:r>
            <w:r w:rsidR="00007741">
              <w:t>-</w:t>
            </w:r>
            <w:r w:rsidRPr="00F22FEC">
              <w:t>len</w:t>
            </w:r>
            <w:proofErr w:type="spellEnd"/>
            <w:r w:rsidR="00FC2B19" w:rsidRPr="00F22FEC">
              <w:t xml:space="preserve"> durchzuführen</w:t>
            </w:r>
            <w:r w:rsidRPr="00F22FEC">
              <w:t>.</w:t>
            </w:r>
          </w:p>
        </w:tc>
        <w:tc>
          <w:tcPr>
            <w:tcW w:w="425" w:type="dxa"/>
          </w:tcPr>
          <w:p w14:paraId="73DDE00F" w14:textId="77777777" w:rsidR="000D01CE" w:rsidRPr="00F71C25" w:rsidRDefault="000D01CE" w:rsidP="00D526BC">
            <w:pPr>
              <w:spacing w:after="0" w:line="240" w:lineRule="auto"/>
            </w:pPr>
          </w:p>
        </w:tc>
        <w:tc>
          <w:tcPr>
            <w:tcW w:w="425" w:type="dxa"/>
          </w:tcPr>
          <w:p w14:paraId="21E99138" w14:textId="77777777" w:rsidR="000D01CE" w:rsidRPr="00F71C25" w:rsidRDefault="000D01CE" w:rsidP="00D526BC">
            <w:pPr>
              <w:spacing w:after="0" w:line="240" w:lineRule="auto"/>
            </w:pPr>
          </w:p>
        </w:tc>
        <w:tc>
          <w:tcPr>
            <w:tcW w:w="3119" w:type="dxa"/>
          </w:tcPr>
          <w:p w14:paraId="1874E857" w14:textId="77777777" w:rsidR="000D01CE" w:rsidRPr="00F71C25" w:rsidRDefault="000D01CE" w:rsidP="00D526BC">
            <w:pPr>
              <w:spacing w:after="0" w:line="240" w:lineRule="auto"/>
            </w:pPr>
          </w:p>
        </w:tc>
      </w:tr>
      <w:tr w:rsidR="00606FAB" w:rsidRPr="00F71C25" w14:paraId="6CAAA9F7" w14:textId="77777777">
        <w:tc>
          <w:tcPr>
            <w:tcW w:w="9606" w:type="dxa"/>
            <w:gridSpan w:val="5"/>
            <w:tcBorders>
              <w:top w:val="nil"/>
              <w:left w:val="nil"/>
              <w:right w:val="nil"/>
            </w:tcBorders>
          </w:tcPr>
          <w:p w14:paraId="5FE02FEE" w14:textId="77777777" w:rsidR="008E2778" w:rsidRPr="008E2778" w:rsidRDefault="008E2778" w:rsidP="008E2778">
            <w:pPr>
              <w:spacing w:after="60" w:line="240" w:lineRule="auto"/>
              <w:rPr>
                <w:b/>
                <w:sz w:val="24"/>
                <w:szCs w:val="24"/>
              </w:rPr>
            </w:pPr>
          </w:p>
          <w:p w14:paraId="369BA3D0" w14:textId="77777777" w:rsidR="000C489A" w:rsidRPr="000C489A" w:rsidRDefault="00606FAB" w:rsidP="00F71C25">
            <w:pPr>
              <w:pStyle w:val="Listenabsatz"/>
              <w:numPr>
                <w:ilvl w:val="0"/>
                <w:numId w:val="1"/>
              </w:numPr>
              <w:spacing w:after="60" w:line="240" w:lineRule="auto"/>
              <w:ind w:left="284" w:hanging="284"/>
              <w:rPr>
                <w:b/>
                <w:sz w:val="24"/>
                <w:szCs w:val="24"/>
              </w:rPr>
            </w:pPr>
            <w:r w:rsidRPr="000C489A">
              <w:rPr>
                <w:b/>
                <w:bCs/>
                <w:sz w:val="24"/>
                <w:szCs w:val="24"/>
              </w:rPr>
              <w:t xml:space="preserve">Die Aufzuchtbedingungen </w:t>
            </w:r>
          </w:p>
          <w:p w14:paraId="0BE8410D" w14:textId="77777777" w:rsidR="00606FAB" w:rsidRDefault="000C489A" w:rsidP="00007741">
            <w:pPr>
              <w:spacing w:after="60" w:line="240" w:lineRule="auto"/>
              <w:ind w:left="284"/>
            </w:pPr>
            <w:r w:rsidRPr="004F4761">
              <w:rPr>
                <w:bCs/>
              </w:rPr>
              <w:t>D</w:t>
            </w:r>
            <w:r w:rsidR="00606FAB" w:rsidRPr="004F4761">
              <w:rPr>
                <w:bCs/>
              </w:rPr>
              <w:t>ie Welpen wurden vor dem Verlassen der Zuchtstätte</w:t>
            </w:r>
            <w:r w:rsidR="000F3C3F" w:rsidRPr="004F4761">
              <w:rPr>
                <w:bCs/>
              </w:rPr>
              <w:t>n</w:t>
            </w:r>
            <w:r w:rsidR="00606FAB" w:rsidRPr="004F4761">
              <w:rPr>
                <w:bCs/>
              </w:rPr>
              <w:t xml:space="preserve"> mit </w:t>
            </w:r>
            <w:r w:rsidR="00007741">
              <w:rPr>
                <w:bCs/>
              </w:rPr>
              <w:t>d</w:t>
            </w:r>
            <w:r w:rsidR="00606FAB" w:rsidRPr="004F4761">
              <w:rPr>
                <w:bCs/>
              </w:rPr>
              <w:t xml:space="preserve">en </w:t>
            </w:r>
            <w:r w:rsidR="004F4761">
              <w:rPr>
                <w:bCs/>
              </w:rPr>
              <w:t xml:space="preserve">nachstehend </w:t>
            </w:r>
            <w:r w:rsidR="00606FAB" w:rsidRPr="004F4761">
              <w:rPr>
                <w:bCs/>
              </w:rPr>
              <w:t>aufgeführten Bedingungen vertraut gemacht.</w:t>
            </w:r>
            <w:r w:rsidR="00606FAB" w:rsidRPr="004F4761">
              <w:t xml:space="preserve"> </w:t>
            </w:r>
          </w:p>
          <w:p w14:paraId="68144512" w14:textId="77777777" w:rsidR="00621D8E" w:rsidRPr="004F4761" w:rsidRDefault="00621D8E" w:rsidP="00007741">
            <w:pPr>
              <w:spacing w:after="60" w:line="240" w:lineRule="auto"/>
              <w:ind w:left="284"/>
            </w:pPr>
          </w:p>
        </w:tc>
      </w:tr>
      <w:tr w:rsidR="00606FAB" w:rsidRPr="00F71C25" w14:paraId="65856C7E" w14:textId="77777777">
        <w:tc>
          <w:tcPr>
            <w:tcW w:w="675" w:type="dxa"/>
            <w:vMerge w:val="restart"/>
          </w:tcPr>
          <w:p w14:paraId="6A474E2E" w14:textId="77777777" w:rsidR="00606FAB" w:rsidRPr="00F71C25" w:rsidRDefault="00606FAB" w:rsidP="00F71C25">
            <w:pPr>
              <w:spacing w:after="0" w:line="240" w:lineRule="auto"/>
              <w:rPr>
                <w:i/>
                <w:iCs/>
              </w:rPr>
            </w:pPr>
            <w:proofErr w:type="spellStart"/>
            <w:r w:rsidRPr="00F71C25">
              <w:rPr>
                <w:i/>
                <w:iCs/>
              </w:rPr>
              <w:t>Ziff</w:t>
            </w:r>
            <w:proofErr w:type="spellEnd"/>
          </w:p>
        </w:tc>
        <w:tc>
          <w:tcPr>
            <w:tcW w:w="4962" w:type="dxa"/>
            <w:vMerge w:val="restart"/>
          </w:tcPr>
          <w:p w14:paraId="4C8F38D1" w14:textId="77777777" w:rsidR="00606FAB" w:rsidRPr="00F71C25" w:rsidRDefault="00606FAB" w:rsidP="00F71C25">
            <w:pPr>
              <w:spacing w:after="0" w:line="240" w:lineRule="auto"/>
              <w:rPr>
                <w:i/>
                <w:iCs/>
              </w:rPr>
            </w:pPr>
            <w:r w:rsidRPr="00F71C25">
              <w:rPr>
                <w:i/>
                <w:iCs/>
              </w:rPr>
              <w:t>Kriterium</w:t>
            </w:r>
          </w:p>
        </w:tc>
        <w:tc>
          <w:tcPr>
            <w:tcW w:w="850" w:type="dxa"/>
            <w:gridSpan w:val="2"/>
          </w:tcPr>
          <w:p w14:paraId="2D83784D" w14:textId="77777777" w:rsidR="00606FAB" w:rsidRPr="00F71C25" w:rsidRDefault="00606FAB" w:rsidP="00F71C25">
            <w:pPr>
              <w:spacing w:after="0" w:line="240" w:lineRule="auto"/>
              <w:rPr>
                <w:i/>
                <w:iCs/>
              </w:rPr>
            </w:pPr>
            <w:r w:rsidRPr="00F71C25">
              <w:rPr>
                <w:i/>
                <w:iCs/>
              </w:rPr>
              <w:t>erfüllt</w:t>
            </w:r>
          </w:p>
        </w:tc>
        <w:tc>
          <w:tcPr>
            <w:tcW w:w="3119" w:type="dxa"/>
            <w:vMerge w:val="restart"/>
          </w:tcPr>
          <w:p w14:paraId="27AAFBAA" w14:textId="77777777" w:rsidR="00606FAB" w:rsidRPr="00F71C25" w:rsidRDefault="00606FAB" w:rsidP="00F71C25">
            <w:pPr>
              <w:spacing w:after="0" w:line="240" w:lineRule="auto"/>
              <w:rPr>
                <w:i/>
                <w:iCs/>
              </w:rPr>
            </w:pPr>
            <w:r w:rsidRPr="00F71C25">
              <w:rPr>
                <w:i/>
                <w:iCs/>
              </w:rPr>
              <w:t>Bemerkungen</w:t>
            </w:r>
          </w:p>
        </w:tc>
      </w:tr>
      <w:tr w:rsidR="00606FAB" w:rsidRPr="00F71C25" w14:paraId="6ED31583" w14:textId="77777777">
        <w:tc>
          <w:tcPr>
            <w:tcW w:w="675" w:type="dxa"/>
            <w:vMerge/>
          </w:tcPr>
          <w:p w14:paraId="4A9FFF68" w14:textId="77777777" w:rsidR="00606FAB" w:rsidRPr="00F71C25" w:rsidRDefault="00606FAB" w:rsidP="00F71C25">
            <w:pPr>
              <w:spacing w:before="120" w:after="120" w:line="240" w:lineRule="auto"/>
            </w:pPr>
          </w:p>
        </w:tc>
        <w:tc>
          <w:tcPr>
            <w:tcW w:w="4962" w:type="dxa"/>
            <w:vMerge/>
          </w:tcPr>
          <w:p w14:paraId="77160641" w14:textId="77777777" w:rsidR="00606FAB" w:rsidRPr="00F71C25" w:rsidRDefault="00606FAB" w:rsidP="00F71C25">
            <w:pPr>
              <w:spacing w:before="120" w:after="120" w:line="240" w:lineRule="auto"/>
            </w:pPr>
          </w:p>
        </w:tc>
        <w:tc>
          <w:tcPr>
            <w:tcW w:w="425" w:type="dxa"/>
          </w:tcPr>
          <w:p w14:paraId="22FAE4C6" w14:textId="77777777" w:rsidR="00606FAB" w:rsidRPr="00F71C25" w:rsidRDefault="00606FAB" w:rsidP="00F71C25">
            <w:pPr>
              <w:spacing w:before="60" w:after="60" w:line="240" w:lineRule="auto"/>
            </w:pPr>
            <w:r w:rsidRPr="00F71C25">
              <w:sym w:font="Wingdings" w:char="F04A"/>
            </w:r>
          </w:p>
        </w:tc>
        <w:tc>
          <w:tcPr>
            <w:tcW w:w="425" w:type="dxa"/>
          </w:tcPr>
          <w:p w14:paraId="0E274ED5" w14:textId="77777777" w:rsidR="00606FAB" w:rsidRPr="00F71C25" w:rsidRDefault="00606FAB" w:rsidP="00F71C25">
            <w:pPr>
              <w:spacing w:before="60" w:after="60" w:line="240" w:lineRule="auto"/>
            </w:pPr>
            <w:r w:rsidRPr="00F71C25">
              <w:sym w:font="Wingdings" w:char="F04C"/>
            </w:r>
          </w:p>
        </w:tc>
        <w:tc>
          <w:tcPr>
            <w:tcW w:w="3119" w:type="dxa"/>
            <w:vMerge/>
          </w:tcPr>
          <w:p w14:paraId="1507FF1F" w14:textId="77777777" w:rsidR="00606FAB" w:rsidRPr="00F71C25" w:rsidRDefault="00606FAB" w:rsidP="00F71C25">
            <w:pPr>
              <w:spacing w:before="120" w:after="120" w:line="240" w:lineRule="auto"/>
            </w:pPr>
          </w:p>
        </w:tc>
      </w:tr>
      <w:tr w:rsidR="00606FAB" w:rsidRPr="00F71C25" w14:paraId="414C1193" w14:textId="77777777">
        <w:tc>
          <w:tcPr>
            <w:tcW w:w="675" w:type="dxa"/>
          </w:tcPr>
          <w:p w14:paraId="32ED26D8" w14:textId="77777777" w:rsidR="00606FAB" w:rsidRPr="00F71C25" w:rsidRDefault="000D01CE" w:rsidP="00F71C25">
            <w:pPr>
              <w:spacing w:after="0" w:line="240" w:lineRule="auto"/>
            </w:pPr>
            <w:r>
              <w:t>3</w:t>
            </w:r>
            <w:r w:rsidR="00606FAB" w:rsidRPr="00F71C25">
              <w:t>.1</w:t>
            </w:r>
          </w:p>
        </w:tc>
        <w:tc>
          <w:tcPr>
            <w:tcW w:w="4962" w:type="dxa"/>
          </w:tcPr>
          <w:p w14:paraId="4EF807CE" w14:textId="77777777" w:rsidR="00606FAB" w:rsidRPr="00F71C25" w:rsidRDefault="00606FAB" w:rsidP="00B62E9D">
            <w:pPr>
              <w:spacing w:after="0" w:line="240" w:lineRule="auto"/>
              <w:jc w:val="both"/>
            </w:pPr>
            <w:r w:rsidRPr="00F71C25">
              <w:t>Grosszügig angelegte Zuchtstätte</w:t>
            </w:r>
            <w:r w:rsidR="000F3C3F">
              <w:t>n</w:t>
            </w:r>
            <w:r w:rsidRPr="00F71C25">
              <w:t>, abwechslungs-reich gestaltet, sauber und mit freier Sicht auf das umliegende Gelände sowie den Lebens- und Aufenthaltsbereich des Züchters.</w:t>
            </w:r>
          </w:p>
        </w:tc>
        <w:tc>
          <w:tcPr>
            <w:tcW w:w="425" w:type="dxa"/>
          </w:tcPr>
          <w:p w14:paraId="1C5053C9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425" w:type="dxa"/>
          </w:tcPr>
          <w:p w14:paraId="50AB19B7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3119" w:type="dxa"/>
          </w:tcPr>
          <w:p w14:paraId="4F065733" w14:textId="77777777" w:rsidR="00606FAB" w:rsidRPr="00F71C25" w:rsidRDefault="00606FAB" w:rsidP="00F71C25">
            <w:pPr>
              <w:spacing w:after="0" w:line="240" w:lineRule="auto"/>
            </w:pPr>
          </w:p>
        </w:tc>
      </w:tr>
      <w:tr w:rsidR="00606FAB" w:rsidRPr="00F71C25" w14:paraId="7645D25C" w14:textId="77777777">
        <w:tc>
          <w:tcPr>
            <w:tcW w:w="675" w:type="dxa"/>
          </w:tcPr>
          <w:p w14:paraId="1E4B0A46" w14:textId="77777777" w:rsidR="00606FAB" w:rsidRPr="00F71C25" w:rsidRDefault="000D01CE" w:rsidP="00F71C25">
            <w:pPr>
              <w:spacing w:after="0" w:line="240" w:lineRule="auto"/>
            </w:pPr>
            <w:r>
              <w:t>3</w:t>
            </w:r>
            <w:r w:rsidR="00606FAB" w:rsidRPr="00F71C25">
              <w:t>.2</w:t>
            </w:r>
          </w:p>
        </w:tc>
        <w:tc>
          <w:tcPr>
            <w:tcW w:w="4962" w:type="dxa"/>
          </w:tcPr>
          <w:p w14:paraId="3FD5D90D" w14:textId="77777777" w:rsidR="00606FAB" w:rsidRPr="00F71C25" w:rsidRDefault="00606FAB" w:rsidP="00B62E9D">
            <w:pPr>
              <w:spacing w:after="0" w:line="240" w:lineRule="auto"/>
              <w:jc w:val="both"/>
            </w:pPr>
            <w:r w:rsidRPr="00F71C25">
              <w:t>Möglichkeit des täglichen Auslaufs ausserhalb des Zwingers</w:t>
            </w:r>
            <w:r>
              <w:t xml:space="preserve"> </w:t>
            </w:r>
            <w:r w:rsidRPr="00F71C25">
              <w:t>/ Raumes (z.B. Gartenanlage) mit üblichen Umweltreizen. (nicht abgeschottet)</w:t>
            </w:r>
          </w:p>
        </w:tc>
        <w:tc>
          <w:tcPr>
            <w:tcW w:w="425" w:type="dxa"/>
          </w:tcPr>
          <w:p w14:paraId="09F4955A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425" w:type="dxa"/>
          </w:tcPr>
          <w:p w14:paraId="07125811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3119" w:type="dxa"/>
          </w:tcPr>
          <w:p w14:paraId="65C94AC2" w14:textId="77777777" w:rsidR="00606FAB" w:rsidRPr="00F71C25" w:rsidRDefault="00606FAB" w:rsidP="00F71C25">
            <w:pPr>
              <w:spacing w:after="0" w:line="240" w:lineRule="auto"/>
            </w:pPr>
          </w:p>
        </w:tc>
      </w:tr>
      <w:tr w:rsidR="00606FAB" w:rsidRPr="00F71C25" w14:paraId="543566B3" w14:textId="77777777">
        <w:tc>
          <w:tcPr>
            <w:tcW w:w="675" w:type="dxa"/>
          </w:tcPr>
          <w:p w14:paraId="6FA4041D" w14:textId="77777777" w:rsidR="00606FAB" w:rsidRPr="00F71C25" w:rsidRDefault="000D01CE" w:rsidP="00F71C25">
            <w:pPr>
              <w:spacing w:after="0" w:line="240" w:lineRule="auto"/>
            </w:pPr>
            <w:r>
              <w:t>3</w:t>
            </w:r>
            <w:r w:rsidR="00606FAB" w:rsidRPr="00F71C25">
              <w:t>.3</w:t>
            </w:r>
          </w:p>
        </w:tc>
        <w:tc>
          <w:tcPr>
            <w:tcW w:w="4962" w:type="dxa"/>
          </w:tcPr>
          <w:p w14:paraId="023EAD92" w14:textId="77777777" w:rsidR="00606FAB" w:rsidRPr="00F71C25" w:rsidRDefault="00606FAB" w:rsidP="00B62E9D">
            <w:pPr>
              <w:spacing w:after="0" w:line="240" w:lineRule="auto"/>
              <w:jc w:val="both"/>
            </w:pPr>
            <w:r w:rsidRPr="00F71C25">
              <w:t>Aufenthalt im menschlichen Wohnbereich mit üblichen Umweltreizen. (nicht abgeschottet)</w:t>
            </w:r>
          </w:p>
        </w:tc>
        <w:tc>
          <w:tcPr>
            <w:tcW w:w="425" w:type="dxa"/>
          </w:tcPr>
          <w:p w14:paraId="39957635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425" w:type="dxa"/>
          </w:tcPr>
          <w:p w14:paraId="35E4A3A0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3119" w:type="dxa"/>
          </w:tcPr>
          <w:p w14:paraId="1F660FD6" w14:textId="77777777" w:rsidR="00606FAB" w:rsidRPr="00F71C25" w:rsidRDefault="00606FAB" w:rsidP="00F71C25">
            <w:pPr>
              <w:spacing w:after="0" w:line="240" w:lineRule="auto"/>
            </w:pPr>
          </w:p>
          <w:p w14:paraId="297A4EFF" w14:textId="77777777" w:rsidR="00606FAB" w:rsidRPr="00F71C25" w:rsidRDefault="00606FAB" w:rsidP="00F71C25">
            <w:pPr>
              <w:spacing w:after="0" w:line="240" w:lineRule="auto"/>
            </w:pPr>
          </w:p>
        </w:tc>
      </w:tr>
      <w:tr w:rsidR="00606FAB" w:rsidRPr="00F71C25" w14:paraId="3262C2DE" w14:textId="77777777">
        <w:tc>
          <w:tcPr>
            <w:tcW w:w="675" w:type="dxa"/>
          </w:tcPr>
          <w:p w14:paraId="1FB1C79B" w14:textId="77777777" w:rsidR="00606FAB" w:rsidRPr="00F71C25" w:rsidRDefault="000D01CE" w:rsidP="00F71C25">
            <w:pPr>
              <w:spacing w:after="0" w:line="240" w:lineRule="auto"/>
            </w:pPr>
            <w:r>
              <w:t>3</w:t>
            </w:r>
            <w:r w:rsidR="00606FAB" w:rsidRPr="00F71C25">
              <w:t>.</w:t>
            </w:r>
            <w:r w:rsidR="00B14128">
              <w:t>4</w:t>
            </w:r>
          </w:p>
        </w:tc>
        <w:tc>
          <w:tcPr>
            <w:tcW w:w="4962" w:type="dxa"/>
          </w:tcPr>
          <w:p w14:paraId="02435257" w14:textId="77777777" w:rsidR="00606FAB" w:rsidRPr="00F71C25" w:rsidRDefault="00606FAB" w:rsidP="00B62E9D">
            <w:pPr>
              <w:spacing w:after="0" w:line="240" w:lineRule="auto"/>
              <w:jc w:val="both"/>
            </w:pPr>
            <w:r w:rsidRPr="00F71C25">
              <w:t>Regelmässige</w:t>
            </w:r>
            <w:r w:rsidR="00612E12">
              <w:t xml:space="preserve"> </w:t>
            </w:r>
            <w:r w:rsidRPr="00F71C25">
              <w:t>Aus</w:t>
            </w:r>
            <w:r w:rsidR="00612E12">
              <w:t>flüge</w:t>
            </w:r>
            <w:r w:rsidRPr="00F71C25">
              <w:t xml:space="preserve"> ausserhalb der Zuchtstätte</w:t>
            </w:r>
            <w:r w:rsidR="000F3C3F">
              <w:t>n</w:t>
            </w:r>
            <w:r w:rsidRPr="00F71C25">
              <w:t xml:space="preserve"> in der Natur mit Wald und Wasser.</w:t>
            </w:r>
          </w:p>
        </w:tc>
        <w:tc>
          <w:tcPr>
            <w:tcW w:w="425" w:type="dxa"/>
          </w:tcPr>
          <w:p w14:paraId="6BBA7C97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425" w:type="dxa"/>
          </w:tcPr>
          <w:p w14:paraId="6C4A9468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3119" w:type="dxa"/>
          </w:tcPr>
          <w:p w14:paraId="042C4BC0" w14:textId="77777777" w:rsidR="00606FAB" w:rsidRPr="00F71C25" w:rsidRDefault="00606FAB" w:rsidP="00F71C25">
            <w:pPr>
              <w:spacing w:after="0" w:line="240" w:lineRule="auto"/>
            </w:pPr>
          </w:p>
        </w:tc>
      </w:tr>
      <w:tr w:rsidR="00606FAB" w:rsidRPr="00F71C25" w14:paraId="00CABBD9" w14:textId="77777777">
        <w:tc>
          <w:tcPr>
            <w:tcW w:w="675" w:type="dxa"/>
          </w:tcPr>
          <w:p w14:paraId="11DA8862" w14:textId="77777777" w:rsidR="00606FAB" w:rsidRPr="00F71C25" w:rsidRDefault="000D01CE" w:rsidP="000F3C3F">
            <w:pPr>
              <w:spacing w:after="0" w:line="240" w:lineRule="auto"/>
            </w:pPr>
            <w:r>
              <w:t>3</w:t>
            </w:r>
            <w:r w:rsidR="00606FAB" w:rsidRPr="00F71C25">
              <w:t>.</w:t>
            </w:r>
            <w:r w:rsidR="00B14128">
              <w:t>5</w:t>
            </w:r>
          </w:p>
        </w:tc>
        <w:tc>
          <w:tcPr>
            <w:tcW w:w="4962" w:type="dxa"/>
          </w:tcPr>
          <w:p w14:paraId="07AEC0E4" w14:textId="77777777" w:rsidR="00606FAB" w:rsidRPr="00F71C25" w:rsidRDefault="00606FAB" w:rsidP="00B62E9D">
            <w:pPr>
              <w:spacing w:after="0" w:line="240" w:lineRule="auto"/>
              <w:jc w:val="both"/>
            </w:pPr>
            <w:r w:rsidRPr="00F71C25">
              <w:t>Verschiedene Bodenbeschaffenheit wie Gras, Kies, Beton, Teppich etc.</w:t>
            </w:r>
          </w:p>
        </w:tc>
        <w:tc>
          <w:tcPr>
            <w:tcW w:w="425" w:type="dxa"/>
          </w:tcPr>
          <w:p w14:paraId="562AA186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425" w:type="dxa"/>
          </w:tcPr>
          <w:p w14:paraId="3C838273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3119" w:type="dxa"/>
          </w:tcPr>
          <w:p w14:paraId="1C30376B" w14:textId="77777777" w:rsidR="00606FAB" w:rsidRPr="00F71C25" w:rsidRDefault="00606FAB" w:rsidP="00F71C25">
            <w:pPr>
              <w:spacing w:after="0" w:line="240" w:lineRule="auto"/>
            </w:pPr>
          </w:p>
        </w:tc>
      </w:tr>
      <w:tr w:rsidR="00606FAB" w:rsidRPr="00F71C25" w14:paraId="0500EC92" w14:textId="77777777">
        <w:tc>
          <w:tcPr>
            <w:tcW w:w="675" w:type="dxa"/>
          </w:tcPr>
          <w:p w14:paraId="7C951B3E" w14:textId="77777777" w:rsidR="00606FAB" w:rsidRPr="00F71C25" w:rsidRDefault="000D01CE" w:rsidP="000F3C3F">
            <w:pPr>
              <w:spacing w:after="0" w:line="240" w:lineRule="auto"/>
            </w:pPr>
            <w:r>
              <w:t>3</w:t>
            </w:r>
            <w:r w:rsidR="00606FAB" w:rsidRPr="00F71C25">
              <w:t>.</w:t>
            </w:r>
            <w:r w:rsidR="00B14128">
              <w:t>6</w:t>
            </w:r>
          </w:p>
        </w:tc>
        <w:tc>
          <w:tcPr>
            <w:tcW w:w="4962" w:type="dxa"/>
          </w:tcPr>
          <w:p w14:paraId="7F430831" w14:textId="77777777" w:rsidR="00606FAB" w:rsidRPr="00F71C25" w:rsidRDefault="00606FAB" w:rsidP="00B62E9D">
            <w:pPr>
              <w:spacing w:after="0" w:line="240" w:lineRule="auto"/>
              <w:jc w:val="both"/>
            </w:pPr>
            <w:r w:rsidRPr="00F71C25">
              <w:t>Wiederholte und auch längere Autofahrten mit Aufenthalt in der Transportbox.</w:t>
            </w:r>
          </w:p>
        </w:tc>
        <w:tc>
          <w:tcPr>
            <w:tcW w:w="425" w:type="dxa"/>
          </w:tcPr>
          <w:p w14:paraId="499E301E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425" w:type="dxa"/>
          </w:tcPr>
          <w:p w14:paraId="54A8D387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3119" w:type="dxa"/>
          </w:tcPr>
          <w:p w14:paraId="6BC7B9B5" w14:textId="77777777" w:rsidR="00606FAB" w:rsidRPr="00F71C25" w:rsidRDefault="00606FAB" w:rsidP="00F71C25">
            <w:pPr>
              <w:spacing w:after="0" w:line="240" w:lineRule="auto"/>
            </w:pPr>
          </w:p>
          <w:p w14:paraId="682C4286" w14:textId="77777777" w:rsidR="00606FAB" w:rsidRPr="00F71C25" w:rsidRDefault="00606FAB" w:rsidP="00F71C25">
            <w:pPr>
              <w:spacing w:after="0" w:line="240" w:lineRule="auto"/>
            </w:pPr>
          </w:p>
        </w:tc>
      </w:tr>
      <w:tr w:rsidR="00606FAB" w:rsidRPr="00F71C25" w14:paraId="6F92C529" w14:textId="77777777">
        <w:tc>
          <w:tcPr>
            <w:tcW w:w="675" w:type="dxa"/>
          </w:tcPr>
          <w:p w14:paraId="0F804102" w14:textId="77777777" w:rsidR="00606FAB" w:rsidRPr="00F71C25" w:rsidRDefault="000D01CE" w:rsidP="000F3C3F">
            <w:pPr>
              <w:spacing w:after="0" w:line="240" w:lineRule="auto"/>
            </w:pPr>
            <w:r>
              <w:t>3</w:t>
            </w:r>
            <w:r w:rsidR="00606FAB" w:rsidRPr="00F71C25">
              <w:t>.</w:t>
            </w:r>
            <w:r w:rsidR="00B14128">
              <w:t>7</w:t>
            </w:r>
          </w:p>
        </w:tc>
        <w:tc>
          <w:tcPr>
            <w:tcW w:w="4962" w:type="dxa"/>
          </w:tcPr>
          <w:p w14:paraId="464AA465" w14:textId="77777777" w:rsidR="00B43543" w:rsidRPr="00F71C25" w:rsidRDefault="00606FAB" w:rsidP="00B43543">
            <w:pPr>
              <w:tabs>
                <w:tab w:val="left" w:pos="3036"/>
              </w:tabs>
              <w:spacing w:after="0" w:line="240" w:lineRule="auto"/>
              <w:jc w:val="both"/>
            </w:pPr>
            <w:r w:rsidRPr="00F71C25">
              <w:t>Halsband und Leine.</w:t>
            </w:r>
            <w:r w:rsidR="00B43543">
              <w:tab/>
            </w:r>
          </w:p>
        </w:tc>
        <w:tc>
          <w:tcPr>
            <w:tcW w:w="425" w:type="dxa"/>
          </w:tcPr>
          <w:p w14:paraId="38919926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425" w:type="dxa"/>
          </w:tcPr>
          <w:p w14:paraId="44AD1435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3119" w:type="dxa"/>
          </w:tcPr>
          <w:p w14:paraId="3EED0115" w14:textId="77777777" w:rsidR="00606FAB" w:rsidRPr="00F71C25" w:rsidRDefault="00606FAB" w:rsidP="00F71C25">
            <w:pPr>
              <w:spacing w:after="0" w:line="240" w:lineRule="auto"/>
            </w:pPr>
          </w:p>
          <w:p w14:paraId="254F5594" w14:textId="77777777" w:rsidR="00606FAB" w:rsidRPr="00F71C25" w:rsidRDefault="00606FAB" w:rsidP="00F71C25">
            <w:pPr>
              <w:spacing w:after="0" w:line="240" w:lineRule="auto"/>
            </w:pPr>
          </w:p>
        </w:tc>
      </w:tr>
      <w:tr w:rsidR="00941AB1" w:rsidRPr="00F71C25" w14:paraId="6B46CDF8" w14:textId="77777777">
        <w:tc>
          <w:tcPr>
            <w:tcW w:w="675" w:type="dxa"/>
          </w:tcPr>
          <w:p w14:paraId="6CA2B126" w14:textId="77777777" w:rsidR="00941AB1" w:rsidRPr="00F71C25" w:rsidRDefault="000D01CE" w:rsidP="000F3C3F">
            <w:pPr>
              <w:spacing w:after="0" w:line="240" w:lineRule="auto"/>
            </w:pPr>
            <w:r>
              <w:t>3</w:t>
            </w:r>
            <w:r w:rsidR="00941AB1">
              <w:t>.</w:t>
            </w:r>
            <w:r w:rsidR="00B14128">
              <w:t>8</w:t>
            </w:r>
          </w:p>
        </w:tc>
        <w:tc>
          <w:tcPr>
            <w:tcW w:w="4962" w:type="dxa"/>
          </w:tcPr>
          <w:p w14:paraId="3872F75D" w14:textId="77777777" w:rsidR="00941AB1" w:rsidRPr="00F71C25" w:rsidRDefault="00941AB1" w:rsidP="005F47AD">
            <w:pPr>
              <w:spacing w:after="0" w:line="240" w:lineRule="auto"/>
              <w:jc w:val="both"/>
            </w:pPr>
            <w:r>
              <w:t xml:space="preserve">Mittel zur Körperpflege und Kontrolle wie z.B. Haarbürste, Zahnkontrolle, Messung des Ristmasses, Chiplesegerät etc. </w:t>
            </w:r>
          </w:p>
        </w:tc>
        <w:tc>
          <w:tcPr>
            <w:tcW w:w="425" w:type="dxa"/>
          </w:tcPr>
          <w:p w14:paraId="2D888EAB" w14:textId="77777777" w:rsidR="00941AB1" w:rsidRPr="00F71C25" w:rsidRDefault="00941AB1" w:rsidP="00F71C25">
            <w:pPr>
              <w:spacing w:after="0" w:line="240" w:lineRule="auto"/>
            </w:pPr>
          </w:p>
        </w:tc>
        <w:tc>
          <w:tcPr>
            <w:tcW w:w="425" w:type="dxa"/>
          </w:tcPr>
          <w:p w14:paraId="6AD5EE77" w14:textId="77777777" w:rsidR="00941AB1" w:rsidRPr="00F71C25" w:rsidRDefault="00941AB1" w:rsidP="00F71C25">
            <w:pPr>
              <w:spacing w:after="0" w:line="240" w:lineRule="auto"/>
            </w:pPr>
          </w:p>
        </w:tc>
        <w:tc>
          <w:tcPr>
            <w:tcW w:w="3119" w:type="dxa"/>
          </w:tcPr>
          <w:p w14:paraId="2C2A3BD9" w14:textId="77777777" w:rsidR="00941AB1" w:rsidRPr="00F71C25" w:rsidRDefault="00941AB1" w:rsidP="00F71C25">
            <w:pPr>
              <w:spacing w:after="0" w:line="240" w:lineRule="auto"/>
            </w:pPr>
          </w:p>
        </w:tc>
      </w:tr>
      <w:tr w:rsidR="005F47AD" w:rsidRPr="00F71C25" w14:paraId="10C98D67" w14:textId="77777777">
        <w:tc>
          <w:tcPr>
            <w:tcW w:w="675" w:type="dxa"/>
          </w:tcPr>
          <w:p w14:paraId="165890A4" w14:textId="77777777" w:rsidR="005F47AD" w:rsidRDefault="005F47AD" w:rsidP="000F3C3F">
            <w:pPr>
              <w:spacing w:after="0" w:line="240" w:lineRule="auto"/>
            </w:pPr>
            <w:r>
              <w:t>3.9</w:t>
            </w:r>
          </w:p>
        </w:tc>
        <w:tc>
          <w:tcPr>
            <w:tcW w:w="4962" w:type="dxa"/>
          </w:tcPr>
          <w:p w14:paraId="5EB1ACA2" w14:textId="77777777" w:rsidR="005F47AD" w:rsidRPr="00F71C25" w:rsidRDefault="005F47AD" w:rsidP="00B62E9D">
            <w:pPr>
              <w:spacing w:after="0" w:line="240" w:lineRule="auto"/>
              <w:jc w:val="both"/>
            </w:pPr>
            <w:r>
              <w:t>Bekanntmachung von Jagdlicher Beute wie z.B. Decken, Bälge, Gehörn, Geweihe, Schleppwild etc.</w:t>
            </w:r>
          </w:p>
        </w:tc>
        <w:tc>
          <w:tcPr>
            <w:tcW w:w="425" w:type="dxa"/>
          </w:tcPr>
          <w:p w14:paraId="6138A083" w14:textId="77777777" w:rsidR="005F47AD" w:rsidRPr="00F71C25" w:rsidRDefault="005F47AD" w:rsidP="00F71C25">
            <w:pPr>
              <w:spacing w:after="0" w:line="240" w:lineRule="auto"/>
            </w:pPr>
          </w:p>
        </w:tc>
        <w:tc>
          <w:tcPr>
            <w:tcW w:w="425" w:type="dxa"/>
          </w:tcPr>
          <w:p w14:paraId="54729D60" w14:textId="77777777" w:rsidR="005F47AD" w:rsidRPr="00F71C25" w:rsidRDefault="005F47AD" w:rsidP="00F71C25">
            <w:pPr>
              <w:spacing w:after="0" w:line="240" w:lineRule="auto"/>
            </w:pPr>
          </w:p>
        </w:tc>
        <w:tc>
          <w:tcPr>
            <w:tcW w:w="3119" w:type="dxa"/>
          </w:tcPr>
          <w:p w14:paraId="4C0C5945" w14:textId="77777777" w:rsidR="005F47AD" w:rsidRPr="00F71C25" w:rsidRDefault="005F47AD" w:rsidP="00F71C25">
            <w:pPr>
              <w:spacing w:after="0" w:line="240" w:lineRule="auto"/>
            </w:pPr>
          </w:p>
        </w:tc>
      </w:tr>
      <w:tr w:rsidR="005F47AD" w:rsidRPr="00F71C25" w14:paraId="11F0AB80" w14:textId="77777777">
        <w:tc>
          <w:tcPr>
            <w:tcW w:w="675" w:type="dxa"/>
          </w:tcPr>
          <w:p w14:paraId="1F425A06" w14:textId="77777777" w:rsidR="005F47AD" w:rsidRDefault="005F47AD" w:rsidP="000F3C3F">
            <w:pPr>
              <w:spacing w:after="0" w:line="240" w:lineRule="auto"/>
            </w:pPr>
            <w:r>
              <w:lastRenderedPageBreak/>
              <w:t>3.10</w:t>
            </w:r>
          </w:p>
        </w:tc>
        <w:tc>
          <w:tcPr>
            <w:tcW w:w="4962" w:type="dxa"/>
          </w:tcPr>
          <w:p w14:paraId="4F845519" w14:textId="77777777" w:rsidR="005F47AD" w:rsidRPr="00F71C25" w:rsidRDefault="005F47AD" w:rsidP="00B62E9D">
            <w:pPr>
              <w:spacing w:after="0" w:line="240" w:lineRule="auto"/>
              <w:jc w:val="both"/>
            </w:pPr>
            <w:r>
              <w:t>Legen einer Futterschleppe, spielerische Aktivierung der Nasenarbeit</w:t>
            </w:r>
          </w:p>
        </w:tc>
        <w:tc>
          <w:tcPr>
            <w:tcW w:w="425" w:type="dxa"/>
          </w:tcPr>
          <w:p w14:paraId="22C16D69" w14:textId="77777777" w:rsidR="005F47AD" w:rsidRPr="00F71C25" w:rsidRDefault="005F47AD" w:rsidP="00F71C25">
            <w:pPr>
              <w:spacing w:after="0" w:line="240" w:lineRule="auto"/>
            </w:pPr>
          </w:p>
        </w:tc>
        <w:tc>
          <w:tcPr>
            <w:tcW w:w="425" w:type="dxa"/>
          </w:tcPr>
          <w:p w14:paraId="718F1A00" w14:textId="77777777" w:rsidR="005F47AD" w:rsidRPr="00F71C25" w:rsidRDefault="005F47AD" w:rsidP="00F71C25">
            <w:pPr>
              <w:spacing w:after="0" w:line="240" w:lineRule="auto"/>
            </w:pPr>
          </w:p>
        </w:tc>
        <w:tc>
          <w:tcPr>
            <w:tcW w:w="3119" w:type="dxa"/>
          </w:tcPr>
          <w:p w14:paraId="19E56F6F" w14:textId="77777777" w:rsidR="005F47AD" w:rsidRPr="00F71C25" w:rsidRDefault="005F47AD" w:rsidP="00F71C25">
            <w:pPr>
              <w:spacing w:after="0" w:line="240" w:lineRule="auto"/>
            </w:pPr>
          </w:p>
        </w:tc>
      </w:tr>
      <w:tr w:rsidR="005F47AD" w:rsidRPr="00F71C25" w14:paraId="52E619D3" w14:textId="77777777">
        <w:tc>
          <w:tcPr>
            <w:tcW w:w="675" w:type="dxa"/>
          </w:tcPr>
          <w:p w14:paraId="58F00D7D" w14:textId="77777777" w:rsidR="005F47AD" w:rsidRDefault="005F47AD" w:rsidP="000F3C3F">
            <w:pPr>
              <w:spacing w:after="0" w:line="240" w:lineRule="auto"/>
            </w:pPr>
            <w:r>
              <w:t>3.11</w:t>
            </w:r>
          </w:p>
        </w:tc>
        <w:tc>
          <w:tcPr>
            <w:tcW w:w="4962" w:type="dxa"/>
          </w:tcPr>
          <w:p w14:paraId="0C4252E6" w14:textId="77777777" w:rsidR="005F47AD" w:rsidRDefault="005F47AD" w:rsidP="00B62E9D">
            <w:pPr>
              <w:spacing w:after="0" w:line="240" w:lineRule="auto"/>
              <w:jc w:val="both"/>
            </w:pPr>
            <w:r>
              <w:t>Begegnungen mit fremden Artgenossen.</w:t>
            </w:r>
          </w:p>
        </w:tc>
        <w:tc>
          <w:tcPr>
            <w:tcW w:w="425" w:type="dxa"/>
          </w:tcPr>
          <w:p w14:paraId="6772F6E7" w14:textId="77777777" w:rsidR="005F47AD" w:rsidRPr="00F71C25" w:rsidRDefault="005F47AD" w:rsidP="00F71C25">
            <w:pPr>
              <w:spacing w:after="0" w:line="240" w:lineRule="auto"/>
            </w:pPr>
          </w:p>
        </w:tc>
        <w:tc>
          <w:tcPr>
            <w:tcW w:w="425" w:type="dxa"/>
          </w:tcPr>
          <w:p w14:paraId="4076E258" w14:textId="77777777" w:rsidR="005F47AD" w:rsidRPr="00F71C25" w:rsidRDefault="005F47AD" w:rsidP="00F71C25">
            <w:pPr>
              <w:spacing w:after="0" w:line="240" w:lineRule="auto"/>
            </w:pPr>
          </w:p>
        </w:tc>
        <w:tc>
          <w:tcPr>
            <w:tcW w:w="3119" w:type="dxa"/>
          </w:tcPr>
          <w:p w14:paraId="2BD62F6C" w14:textId="77777777" w:rsidR="005F47AD" w:rsidRPr="00F71C25" w:rsidRDefault="005F47AD" w:rsidP="00F71C25">
            <w:pPr>
              <w:spacing w:after="0" w:line="240" w:lineRule="auto"/>
            </w:pPr>
          </w:p>
        </w:tc>
      </w:tr>
      <w:tr w:rsidR="00606FAB" w:rsidRPr="00F71C25" w14:paraId="72241445" w14:textId="77777777">
        <w:tc>
          <w:tcPr>
            <w:tcW w:w="675" w:type="dxa"/>
          </w:tcPr>
          <w:p w14:paraId="60799A74" w14:textId="77777777" w:rsidR="00606FAB" w:rsidRPr="00F71C25" w:rsidRDefault="000D01CE" w:rsidP="000F3C3F">
            <w:pPr>
              <w:spacing w:after="0" w:line="240" w:lineRule="auto"/>
            </w:pPr>
            <w:r>
              <w:t>3</w:t>
            </w:r>
            <w:r w:rsidR="00606FAB" w:rsidRPr="00F71C25">
              <w:t>.1</w:t>
            </w:r>
            <w:r w:rsidR="005F47AD">
              <w:t>2</w:t>
            </w:r>
          </w:p>
        </w:tc>
        <w:tc>
          <w:tcPr>
            <w:tcW w:w="4962" w:type="dxa"/>
          </w:tcPr>
          <w:p w14:paraId="34273613" w14:textId="77777777" w:rsidR="004F4761" w:rsidRDefault="00606FAB" w:rsidP="00B62E9D">
            <w:pPr>
              <w:spacing w:after="0" w:line="240" w:lineRule="auto"/>
              <w:jc w:val="both"/>
            </w:pPr>
            <w:r w:rsidRPr="00F71C25">
              <w:t>Begegnungen mit Nutztieren wie</w:t>
            </w:r>
            <w:r w:rsidR="004F4761">
              <w:t>;</w:t>
            </w:r>
          </w:p>
          <w:p w14:paraId="5F5239E3" w14:textId="77777777" w:rsidR="00606FAB" w:rsidRPr="00F71C25" w:rsidRDefault="00606FAB" w:rsidP="00B62E9D">
            <w:pPr>
              <w:spacing w:after="0" w:line="240" w:lineRule="auto"/>
              <w:jc w:val="both"/>
            </w:pPr>
            <w:r w:rsidRPr="00F71C25">
              <w:t>Kühe auf der Weide, Pferde, Hühner, Schafe etc.</w:t>
            </w:r>
          </w:p>
        </w:tc>
        <w:tc>
          <w:tcPr>
            <w:tcW w:w="425" w:type="dxa"/>
          </w:tcPr>
          <w:p w14:paraId="7083A223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425" w:type="dxa"/>
          </w:tcPr>
          <w:p w14:paraId="04F00F68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3119" w:type="dxa"/>
          </w:tcPr>
          <w:p w14:paraId="088BB179" w14:textId="77777777" w:rsidR="00606FAB" w:rsidRPr="00F71C25" w:rsidRDefault="00606FAB" w:rsidP="00F71C25">
            <w:pPr>
              <w:spacing w:after="0" w:line="240" w:lineRule="auto"/>
            </w:pPr>
          </w:p>
        </w:tc>
      </w:tr>
      <w:tr w:rsidR="00606FAB" w:rsidRPr="00F71C25" w14:paraId="309ADF77" w14:textId="77777777">
        <w:tc>
          <w:tcPr>
            <w:tcW w:w="675" w:type="dxa"/>
          </w:tcPr>
          <w:p w14:paraId="6D2A8670" w14:textId="77777777" w:rsidR="00606FAB" w:rsidRPr="00F71C25" w:rsidRDefault="000D01CE" w:rsidP="000F3C3F">
            <w:pPr>
              <w:spacing w:after="0" w:line="240" w:lineRule="auto"/>
            </w:pPr>
            <w:r>
              <w:t>3</w:t>
            </w:r>
            <w:r w:rsidR="00606FAB" w:rsidRPr="00F71C25">
              <w:t>.1</w:t>
            </w:r>
            <w:r w:rsidR="005F47AD">
              <w:t>3</w:t>
            </w:r>
          </w:p>
        </w:tc>
        <w:tc>
          <w:tcPr>
            <w:tcW w:w="4962" w:type="dxa"/>
          </w:tcPr>
          <w:p w14:paraId="13745BC5" w14:textId="77777777" w:rsidR="00606FAB" w:rsidRPr="00F71C25" w:rsidRDefault="00606FAB" w:rsidP="00B62E9D">
            <w:pPr>
              <w:spacing w:after="0" w:line="240" w:lineRule="auto"/>
              <w:jc w:val="both"/>
            </w:pPr>
            <w:r w:rsidRPr="00F71C25">
              <w:t>Begegnungen mit fremden Menschen und von diesen auch angefasst und gestreichelt werden.</w:t>
            </w:r>
          </w:p>
        </w:tc>
        <w:tc>
          <w:tcPr>
            <w:tcW w:w="425" w:type="dxa"/>
          </w:tcPr>
          <w:p w14:paraId="71F14963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425" w:type="dxa"/>
          </w:tcPr>
          <w:p w14:paraId="50995D57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3119" w:type="dxa"/>
          </w:tcPr>
          <w:p w14:paraId="269EAE8B" w14:textId="77777777" w:rsidR="00606FAB" w:rsidRPr="00F71C25" w:rsidRDefault="00606FAB" w:rsidP="00F71C25">
            <w:pPr>
              <w:spacing w:after="0" w:line="240" w:lineRule="auto"/>
            </w:pPr>
          </w:p>
        </w:tc>
      </w:tr>
      <w:tr w:rsidR="00606FAB" w:rsidRPr="00F71C25" w14:paraId="2CE26A9B" w14:textId="77777777">
        <w:tc>
          <w:tcPr>
            <w:tcW w:w="675" w:type="dxa"/>
          </w:tcPr>
          <w:p w14:paraId="407BB152" w14:textId="77777777" w:rsidR="00606FAB" w:rsidRPr="00F71C25" w:rsidRDefault="000D01CE" w:rsidP="000F3C3F">
            <w:pPr>
              <w:spacing w:after="0" w:line="240" w:lineRule="auto"/>
            </w:pPr>
            <w:r>
              <w:t>3</w:t>
            </w:r>
            <w:r w:rsidR="00606FAB" w:rsidRPr="00F71C25">
              <w:t>.1</w:t>
            </w:r>
            <w:r w:rsidR="005F47AD">
              <w:t>4</w:t>
            </w:r>
          </w:p>
        </w:tc>
        <w:tc>
          <w:tcPr>
            <w:tcW w:w="4962" w:type="dxa"/>
          </w:tcPr>
          <w:p w14:paraId="644E6F81" w14:textId="77777777" w:rsidR="00606FAB" w:rsidRPr="00F71C25" w:rsidRDefault="00606FAB" w:rsidP="00B62E9D">
            <w:pPr>
              <w:spacing w:after="0" w:line="240" w:lineRule="auto"/>
              <w:jc w:val="both"/>
            </w:pPr>
            <w:r w:rsidRPr="00F71C25">
              <w:t>Begegnung mit Kinder</w:t>
            </w:r>
            <w:r w:rsidR="00472E48">
              <w:t>n</w:t>
            </w:r>
            <w:r w:rsidRPr="00F71C25">
              <w:t xml:space="preserve"> unterschiedlichen Alters, auch spielende Kinder in Gruppen die herumtollen.</w:t>
            </w:r>
          </w:p>
        </w:tc>
        <w:tc>
          <w:tcPr>
            <w:tcW w:w="425" w:type="dxa"/>
          </w:tcPr>
          <w:p w14:paraId="3018841A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425" w:type="dxa"/>
          </w:tcPr>
          <w:p w14:paraId="3790A3ED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3119" w:type="dxa"/>
          </w:tcPr>
          <w:p w14:paraId="42ED83B4" w14:textId="77777777" w:rsidR="00606FAB" w:rsidRPr="00F71C25" w:rsidRDefault="00606FAB" w:rsidP="00F71C25">
            <w:pPr>
              <w:spacing w:after="0" w:line="240" w:lineRule="auto"/>
            </w:pPr>
          </w:p>
        </w:tc>
      </w:tr>
      <w:tr w:rsidR="00606FAB" w:rsidRPr="00F71C25" w14:paraId="6F1C59BB" w14:textId="77777777">
        <w:tc>
          <w:tcPr>
            <w:tcW w:w="675" w:type="dxa"/>
          </w:tcPr>
          <w:p w14:paraId="05208A76" w14:textId="77777777" w:rsidR="00606FAB" w:rsidRPr="00F71C25" w:rsidRDefault="000D01CE" w:rsidP="000F3C3F">
            <w:pPr>
              <w:spacing w:after="0" w:line="240" w:lineRule="auto"/>
            </w:pPr>
            <w:r>
              <w:t>3</w:t>
            </w:r>
            <w:r w:rsidR="00606FAB" w:rsidRPr="00F71C25">
              <w:t>.1</w:t>
            </w:r>
            <w:r w:rsidR="005F47AD">
              <w:t>5</w:t>
            </w:r>
          </w:p>
        </w:tc>
        <w:tc>
          <w:tcPr>
            <w:tcW w:w="4962" w:type="dxa"/>
          </w:tcPr>
          <w:p w14:paraId="4C6C95A7" w14:textId="77777777" w:rsidR="00606FAB" w:rsidRPr="00F71C25" w:rsidRDefault="00606FAB" w:rsidP="00B62E9D">
            <w:pPr>
              <w:spacing w:after="0" w:line="240" w:lineRule="auto"/>
              <w:jc w:val="both"/>
            </w:pPr>
            <w:r w:rsidRPr="00F71C25">
              <w:t xml:space="preserve">Laute Geräusche </w:t>
            </w:r>
            <w:proofErr w:type="gramStart"/>
            <w:r w:rsidRPr="00F71C25">
              <w:rPr>
                <w:u w:val="single"/>
              </w:rPr>
              <w:t>insbesondere  Schiesslärm</w:t>
            </w:r>
            <w:proofErr w:type="gramEnd"/>
            <w:r w:rsidRPr="00F71C25">
              <w:t xml:space="preserve"> aber auch Baumaschinen, Motorsäge, Kuhglocken</w:t>
            </w:r>
            <w:r>
              <w:t>, Rätschen, Jagdrufhorn</w:t>
            </w:r>
            <w:r w:rsidRPr="00F71C25">
              <w:t xml:space="preserve"> etc.</w:t>
            </w:r>
          </w:p>
        </w:tc>
        <w:tc>
          <w:tcPr>
            <w:tcW w:w="425" w:type="dxa"/>
          </w:tcPr>
          <w:p w14:paraId="7CB5F7C3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425" w:type="dxa"/>
          </w:tcPr>
          <w:p w14:paraId="6BEEFAB5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3119" w:type="dxa"/>
          </w:tcPr>
          <w:p w14:paraId="4A14F028" w14:textId="77777777" w:rsidR="00606FAB" w:rsidRPr="00F71C25" w:rsidRDefault="00606FAB" w:rsidP="00F71C25">
            <w:pPr>
              <w:spacing w:after="0" w:line="240" w:lineRule="auto"/>
            </w:pPr>
          </w:p>
          <w:p w14:paraId="204E18DB" w14:textId="77777777" w:rsidR="00606FAB" w:rsidRPr="00F71C25" w:rsidRDefault="00606FAB" w:rsidP="00F71C25">
            <w:pPr>
              <w:spacing w:after="0" w:line="240" w:lineRule="auto"/>
            </w:pPr>
          </w:p>
        </w:tc>
      </w:tr>
      <w:tr w:rsidR="00606FAB" w:rsidRPr="00F71C25" w14:paraId="0385A0A8" w14:textId="77777777">
        <w:tc>
          <w:tcPr>
            <w:tcW w:w="675" w:type="dxa"/>
          </w:tcPr>
          <w:p w14:paraId="2DAB4269" w14:textId="77777777" w:rsidR="00606FAB" w:rsidRPr="00F71C25" w:rsidRDefault="000D01CE" w:rsidP="000F3C3F">
            <w:pPr>
              <w:spacing w:after="0" w:line="240" w:lineRule="auto"/>
            </w:pPr>
            <w:r>
              <w:t>3</w:t>
            </w:r>
            <w:r w:rsidR="00606FAB" w:rsidRPr="00F71C25">
              <w:t>.1</w:t>
            </w:r>
            <w:r w:rsidR="005F47AD">
              <w:t>6</w:t>
            </w:r>
          </w:p>
        </w:tc>
        <w:tc>
          <w:tcPr>
            <w:tcW w:w="4962" w:type="dxa"/>
          </w:tcPr>
          <w:p w14:paraId="1E1F8A24" w14:textId="77777777" w:rsidR="00606FAB" w:rsidRPr="00F71C25" w:rsidRDefault="004C6358" w:rsidP="00B62E9D">
            <w:pPr>
              <w:spacing w:after="0" w:line="240" w:lineRule="auto"/>
              <w:jc w:val="both"/>
            </w:pPr>
            <w:r>
              <w:t>Optische Reize wie f</w:t>
            </w:r>
            <w:r w:rsidR="00606FAB" w:rsidRPr="00F71C25">
              <w:t xml:space="preserve">latternde und raschelnde Gegenstände </w:t>
            </w:r>
            <w:r>
              <w:t>z.B. Sonnenschirme,</w:t>
            </w:r>
            <w:r w:rsidRPr="00F71C25">
              <w:t xml:space="preserve"> </w:t>
            </w:r>
            <w:r w:rsidR="00606FAB" w:rsidRPr="00F71C25">
              <w:t>Plastikplachen, Wäsche, Fahnen</w:t>
            </w:r>
            <w:r>
              <w:t xml:space="preserve">, Plastikbänder </w:t>
            </w:r>
            <w:r w:rsidR="00606FAB" w:rsidRPr="00F71C25">
              <w:t>etc.</w:t>
            </w:r>
          </w:p>
        </w:tc>
        <w:tc>
          <w:tcPr>
            <w:tcW w:w="425" w:type="dxa"/>
          </w:tcPr>
          <w:p w14:paraId="3B03524F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425" w:type="dxa"/>
          </w:tcPr>
          <w:p w14:paraId="09796244" w14:textId="77777777" w:rsidR="00606FAB" w:rsidRPr="00F71C25" w:rsidRDefault="00606FAB" w:rsidP="00F71C25">
            <w:pPr>
              <w:spacing w:after="0" w:line="240" w:lineRule="auto"/>
            </w:pPr>
          </w:p>
        </w:tc>
        <w:tc>
          <w:tcPr>
            <w:tcW w:w="3119" w:type="dxa"/>
          </w:tcPr>
          <w:p w14:paraId="10BB7BB6" w14:textId="77777777" w:rsidR="00606FAB" w:rsidRPr="00F71C25" w:rsidRDefault="00606FAB" w:rsidP="00F71C25">
            <w:pPr>
              <w:spacing w:after="0" w:line="240" w:lineRule="auto"/>
            </w:pPr>
          </w:p>
        </w:tc>
      </w:tr>
      <w:tr w:rsidR="00C3415F" w:rsidRPr="00F71C25" w14:paraId="59BDC551" w14:textId="77777777">
        <w:tc>
          <w:tcPr>
            <w:tcW w:w="675" w:type="dxa"/>
          </w:tcPr>
          <w:p w14:paraId="3870EE9A" w14:textId="77777777" w:rsidR="00C3415F" w:rsidRDefault="00C3415F" w:rsidP="000F3C3F">
            <w:pPr>
              <w:spacing w:after="0" w:line="240" w:lineRule="auto"/>
            </w:pPr>
            <w:r>
              <w:t>3.1</w:t>
            </w:r>
            <w:r w:rsidR="005F47AD">
              <w:t>7</w:t>
            </w:r>
          </w:p>
        </w:tc>
        <w:tc>
          <w:tcPr>
            <w:tcW w:w="4962" w:type="dxa"/>
          </w:tcPr>
          <w:p w14:paraId="5F7E4BCE" w14:textId="77777777" w:rsidR="00C3415F" w:rsidRDefault="00C3415F" w:rsidP="00B62E9D">
            <w:pPr>
              <w:spacing w:after="0" w:line="240" w:lineRule="auto"/>
              <w:jc w:val="both"/>
            </w:pPr>
            <w:r>
              <w:t xml:space="preserve">Welpenspielgeräte wie Wippe, Tunnel etc. </w:t>
            </w:r>
          </w:p>
          <w:p w14:paraId="0B2F1114" w14:textId="77777777" w:rsidR="00C3415F" w:rsidRDefault="00C3415F" w:rsidP="00B62E9D">
            <w:pPr>
              <w:spacing w:after="0" w:line="240" w:lineRule="auto"/>
              <w:jc w:val="both"/>
            </w:pPr>
            <w:r>
              <w:t>Spielzeug u. Beschäftigungsmöglichkeiten</w:t>
            </w:r>
          </w:p>
        </w:tc>
        <w:tc>
          <w:tcPr>
            <w:tcW w:w="425" w:type="dxa"/>
          </w:tcPr>
          <w:p w14:paraId="27AEEDAE" w14:textId="77777777" w:rsidR="00C3415F" w:rsidRPr="00F71C25" w:rsidRDefault="00C3415F" w:rsidP="00F71C25">
            <w:pPr>
              <w:spacing w:after="0" w:line="240" w:lineRule="auto"/>
            </w:pPr>
          </w:p>
        </w:tc>
        <w:tc>
          <w:tcPr>
            <w:tcW w:w="425" w:type="dxa"/>
          </w:tcPr>
          <w:p w14:paraId="7CE0F5A3" w14:textId="77777777" w:rsidR="00C3415F" w:rsidRPr="00F71C25" w:rsidRDefault="00C3415F" w:rsidP="00F71C25">
            <w:pPr>
              <w:spacing w:after="0" w:line="240" w:lineRule="auto"/>
            </w:pPr>
          </w:p>
        </w:tc>
        <w:tc>
          <w:tcPr>
            <w:tcW w:w="3119" w:type="dxa"/>
          </w:tcPr>
          <w:p w14:paraId="5D3C6EB7" w14:textId="77777777" w:rsidR="00C3415F" w:rsidRDefault="00C3415F" w:rsidP="00F71C25">
            <w:pPr>
              <w:spacing w:after="0" w:line="240" w:lineRule="auto"/>
            </w:pPr>
          </w:p>
          <w:p w14:paraId="72705019" w14:textId="77777777" w:rsidR="00C3415F" w:rsidRPr="00F71C25" w:rsidRDefault="00C3415F" w:rsidP="00F71C25">
            <w:pPr>
              <w:spacing w:after="0" w:line="240" w:lineRule="auto"/>
            </w:pPr>
          </w:p>
        </w:tc>
      </w:tr>
    </w:tbl>
    <w:p w14:paraId="6047A68A" w14:textId="77777777" w:rsidR="007120F6" w:rsidRDefault="007120F6" w:rsidP="000D01CE"/>
    <w:p w14:paraId="37CCEE79" w14:textId="77777777" w:rsidR="00C3415F" w:rsidRPr="00621D8E" w:rsidRDefault="00C3415F" w:rsidP="00621D8E">
      <w:pPr>
        <w:pStyle w:val="Listenabsatz"/>
        <w:numPr>
          <w:ilvl w:val="0"/>
          <w:numId w:val="1"/>
        </w:numPr>
        <w:ind w:left="426"/>
        <w:rPr>
          <w:b/>
          <w:sz w:val="24"/>
          <w:szCs w:val="24"/>
        </w:rPr>
      </w:pPr>
      <w:r w:rsidRPr="00621D8E">
        <w:rPr>
          <w:b/>
          <w:sz w:val="24"/>
          <w:szCs w:val="24"/>
        </w:rPr>
        <w:t xml:space="preserve"> Betreuung Welpenkäufer</w:t>
      </w:r>
    </w:p>
    <w:p w14:paraId="4BE578D7" w14:textId="77777777" w:rsidR="00621D8E" w:rsidRDefault="00621D8E" w:rsidP="00621D8E">
      <w:pPr>
        <w:pStyle w:val="Listenabsatz"/>
      </w:pPr>
    </w:p>
    <w:tbl>
      <w:tblPr>
        <w:tblStyle w:val="Tabellenraster"/>
        <w:tblW w:w="9653" w:type="dxa"/>
        <w:tblInd w:w="-5" w:type="dxa"/>
        <w:tblLook w:val="04A0" w:firstRow="1" w:lastRow="0" w:firstColumn="1" w:lastColumn="0" w:noHBand="0" w:noVBand="1"/>
      </w:tblPr>
      <w:tblGrid>
        <w:gridCol w:w="709"/>
        <w:gridCol w:w="4961"/>
        <w:gridCol w:w="426"/>
        <w:gridCol w:w="425"/>
        <w:gridCol w:w="3132"/>
      </w:tblGrid>
      <w:tr w:rsidR="00C3415F" w14:paraId="624B73AF" w14:textId="77777777" w:rsidTr="001B0DA1">
        <w:tc>
          <w:tcPr>
            <w:tcW w:w="709" w:type="dxa"/>
          </w:tcPr>
          <w:p w14:paraId="3D59A4A0" w14:textId="77777777" w:rsidR="00C3415F" w:rsidRDefault="000722BD" w:rsidP="00B14128">
            <w:pPr>
              <w:pStyle w:val="Listenabsatz"/>
              <w:ind w:left="0" w:right="-253"/>
            </w:pPr>
            <w:r>
              <w:t>4.1</w:t>
            </w:r>
          </w:p>
        </w:tc>
        <w:tc>
          <w:tcPr>
            <w:tcW w:w="4961" w:type="dxa"/>
          </w:tcPr>
          <w:p w14:paraId="330D63C5" w14:textId="77777777" w:rsidR="00C3415F" w:rsidRDefault="000722BD" w:rsidP="00B14128">
            <w:pPr>
              <w:pStyle w:val="Listenabsatz"/>
              <w:ind w:left="0"/>
            </w:pPr>
            <w:r>
              <w:t>Der Züchter schliesst mit den Käufern einen schriftlichen Vertrag ab</w:t>
            </w:r>
          </w:p>
        </w:tc>
        <w:tc>
          <w:tcPr>
            <w:tcW w:w="426" w:type="dxa"/>
          </w:tcPr>
          <w:p w14:paraId="23B947A6" w14:textId="77777777" w:rsidR="00C3415F" w:rsidRDefault="00C3415F" w:rsidP="00C3415F">
            <w:pPr>
              <w:pStyle w:val="Listenabsatz"/>
              <w:ind w:left="0"/>
            </w:pPr>
          </w:p>
        </w:tc>
        <w:tc>
          <w:tcPr>
            <w:tcW w:w="425" w:type="dxa"/>
          </w:tcPr>
          <w:p w14:paraId="15FE5EEF" w14:textId="77777777" w:rsidR="00C3415F" w:rsidRDefault="00C3415F" w:rsidP="00C3415F">
            <w:pPr>
              <w:pStyle w:val="Listenabsatz"/>
              <w:ind w:left="0"/>
            </w:pPr>
          </w:p>
        </w:tc>
        <w:tc>
          <w:tcPr>
            <w:tcW w:w="3132" w:type="dxa"/>
          </w:tcPr>
          <w:p w14:paraId="5A8CB011" w14:textId="77777777" w:rsidR="00C3415F" w:rsidRDefault="00C3415F" w:rsidP="00C3415F">
            <w:pPr>
              <w:pStyle w:val="Listenabsatz"/>
              <w:ind w:left="0"/>
            </w:pPr>
          </w:p>
        </w:tc>
      </w:tr>
      <w:tr w:rsidR="000722BD" w14:paraId="3F3EEBCD" w14:textId="77777777" w:rsidTr="001B0DA1">
        <w:tc>
          <w:tcPr>
            <w:tcW w:w="709" w:type="dxa"/>
          </w:tcPr>
          <w:p w14:paraId="03A1F5EA" w14:textId="77777777" w:rsidR="000722BD" w:rsidRDefault="000722BD" w:rsidP="00B14128">
            <w:pPr>
              <w:pStyle w:val="Listenabsatz"/>
              <w:ind w:left="0" w:right="-253"/>
            </w:pPr>
            <w:r>
              <w:t>4.2</w:t>
            </w:r>
          </w:p>
        </w:tc>
        <w:tc>
          <w:tcPr>
            <w:tcW w:w="4961" w:type="dxa"/>
          </w:tcPr>
          <w:p w14:paraId="7763D6B7" w14:textId="77777777" w:rsidR="000722BD" w:rsidRDefault="000722BD" w:rsidP="00B14128">
            <w:pPr>
              <w:pStyle w:val="Listenabsatz"/>
              <w:ind w:left="0"/>
            </w:pPr>
            <w:r>
              <w:t>Die Welpenkäufer erhalten mit dem Welpen eine Fütterungs- u. Pflegeanleitung sowie Futter für die ersten Tage</w:t>
            </w:r>
          </w:p>
        </w:tc>
        <w:tc>
          <w:tcPr>
            <w:tcW w:w="426" w:type="dxa"/>
          </w:tcPr>
          <w:p w14:paraId="4C3119F9" w14:textId="77777777" w:rsidR="000722BD" w:rsidRDefault="000722BD" w:rsidP="00C3415F">
            <w:pPr>
              <w:pStyle w:val="Listenabsatz"/>
              <w:ind w:left="0"/>
            </w:pPr>
          </w:p>
        </w:tc>
        <w:tc>
          <w:tcPr>
            <w:tcW w:w="425" w:type="dxa"/>
          </w:tcPr>
          <w:p w14:paraId="12BE4A17" w14:textId="77777777" w:rsidR="000722BD" w:rsidRDefault="000722BD" w:rsidP="00C3415F">
            <w:pPr>
              <w:pStyle w:val="Listenabsatz"/>
              <w:ind w:left="0"/>
            </w:pPr>
          </w:p>
        </w:tc>
        <w:tc>
          <w:tcPr>
            <w:tcW w:w="3132" w:type="dxa"/>
          </w:tcPr>
          <w:p w14:paraId="292D05A9" w14:textId="77777777" w:rsidR="000722BD" w:rsidRDefault="000722BD" w:rsidP="00C3415F">
            <w:pPr>
              <w:pStyle w:val="Listenabsatz"/>
              <w:ind w:left="0"/>
            </w:pPr>
          </w:p>
        </w:tc>
      </w:tr>
      <w:tr w:rsidR="000722BD" w14:paraId="2A18060E" w14:textId="77777777" w:rsidTr="001B0DA1">
        <w:tc>
          <w:tcPr>
            <w:tcW w:w="709" w:type="dxa"/>
          </w:tcPr>
          <w:p w14:paraId="6BE8F548" w14:textId="77777777" w:rsidR="000722BD" w:rsidRDefault="000722BD" w:rsidP="00B14128">
            <w:pPr>
              <w:pStyle w:val="Listenabsatz"/>
              <w:ind w:left="0" w:right="-253"/>
            </w:pPr>
            <w:r>
              <w:t>4.3.</w:t>
            </w:r>
          </w:p>
        </w:tc>
        <w:tc>
          <w:tcPr>
            <w:tcW w:w="4961" w:type="dxa"/>
          </w:tcPr>
          <w:p w14:paraId="6316B4E1" w14:textId="77777777" w:rsidR="000722BD" w:rsidRDefault="000722BD" w:rsidP="00B14128">
            <w:pPr>
              <w:pStyle w:val="Listenabsatz"/>
              <w:ind w:left="0"/>
            </w:pPr>
            <w:r>
              <w:t>Die Welpenkäufer erhalten Informationen über Grund-immunisierung und Entwurmung und werden auf notwendige gesundheitliche Vorsorge informiert</w:t>
            </w:r>
          </w:p>
        </w:tc>
        <w:tc>
          <w:tcPr>
            <w:tcW w:w="426" w:type="dxa"/>
          </w:tcPr>
          <w:p w14:paraId="792600F7" w14:textId="77777777" w:rsidR="000722BD" w:rsidRDefault="000722BD" w:rsidP="00C3415F">
            <w:pPr>
              <w:pStyle w:val="Listenabsatz"/>
              <w:ind w:left="0"/>
            </w:pPr>
          </w:p>
        </w:tc>
        <w:tc>
          <w:tcPr>
            <w:tcW w:w="425" w:type="dxa"/>
          </w:tcPr>
          <w:p w14:paraId="41FFECC8" w14:textId="77777777" w:rsidR="000722BD" w:rsidRDefault="000722BD" w:rsidP="00C3415F">
            <w:pPr>
              <w:pStyle w:val="Listenabsatz"/>
              <w:ind w:left="0"/>
            </w:pPr>
          </w:p>
        </w:tc>
        <w:tc>
          <w:tcPr>
            <w:tcW w:w="3132" w:type="dxa"/>
          </w:tcPr>
          <w:p w14:paraId="122B819C" w14:textId="77777777" w:rsidR="000722BD" w:rsidRDefault="000722BD" w:rsidP="00C3415F">
            <w:pPr>
              <w:pStyle w:val="Listenabsatz"/>
              <w:ind w:left="0"/>
            </w:pPr>
          </w:p>
        </w:tc>
      </w:tr>
      <w:tr w:rsidR="000722BD" w14:paraId="70799FCA" w14:textId="77777777" w:rsidTr="001B0DA1">
        <w:tc>
          <w:tcPr>
            <w:tcW w:w="709" w:type="dxa"/>
          </w:tcPr>
          <w:p w14:paraId="76AD0C64" w14:textId="77777777" w:rsidR="000722BD" w:rsidRDefault="000722BD" w:rsidP="00B14128">
            <w:pPr>
              <w:pStyle w:val="Listenabsatz"/>
              <w:ind w:left="0" w:right="-253"/>
            </w:pPr>
            <w:r>
              <w:t>4.4</w:t>
            </w:r>
          </w:p>
        </w:tc>
        <w:tc>
          <w:tcPr>
            <w:tcW w:w="4961" w:type="dxa"/>
          </w:tcPr>
          <w:p w14:paraId="67C15934" w14:textId="77777777" w:rsidR="000722BD" w:rsidRDefault="000722BD" w:rsidP="00B14128">
            <w:pPr>
              <w:pStyle w:val="Listenabsatz"/>
              <w:ind w:left="0"/>
            </w:pPr>
            <w:r>
              <w:t>Die Welpenkäufer erhalten einen Heimtierpass.</w:t>
            </w:r>
          </w:p>
        </w:tc>
        <w:tc>
          <w:tcPr>
            <w:tcW w:w="426" w:type="dxa"/>
          </w:tcPr>
          <w:p w14:paraId="7F8809E9" w14:textId="77777777" w:rsidR="000722BD" w:rsidRDefault="000722BD" w:rsidP="00C3415F">
            <w:pPr>
              <w:pStyle w:val="Listenabsatz"/>
              <w:ind w:left="0"/>
            </w:pPr>
          </w:p>
        </w:tc>
        <w:tc>
          <w:tcPr>
            <w:tcW w:w="425" w:type="dxa"/>
          </w:tcPr>
          <w:p w14:paraId="20F130AC" w14:textId="77777777" w:rsidR="000722BD" w:rsidRDefault="000722BD" w:rsidP="00C3415F">
            <w:pPr>
              <w:pStyle w:val="Listenabsatz"/>
              <w:ind w:left="0"/>
            </w:pPr>
          </w:p>
        </w:tc>
        <w:tc>
          <w:tcPr>
            <w:tcW w:w="3132" w:type="dxa"/>
          </w:tcPr>
          <w:p w14:paraId="5FE5083B" w14:textId="77777777" w:rsidR="000722BD" w:rsidRDefault="000722BD" w:rsidP="00C3415F">
            <w:pPr>
              <w:pStyle w:val="Listenabsatz"/>
              <w:ind w:left="0"/>
            </w:pPr>
          </w:p>
        </w:tc>
      </w:tr>
    </w:tbl>
    <w:p w14:paraId="04F3F8DB" w14:textId="77777777" w:rsidR="00C3415F" w:rsidRDefault="00C3415F" w:rsidP="00FE67DB">
      <w:pPr>
        <w:pStyle w:val="Listenabsatz"/>
      </w:pPr>
    </w:p>
    <w:p w14:paraId="1E9E8F66" w14:textId="77777777" w:rsidR="000722BD" w:rsidRDefault="000722BD" w:rsidP="00FE67DB">
      <w:pPr>
        <w:pStyle w:val="Listenabsatz"/>
      </w:pPr>
    </w:p>
    <w:p w14:paraId="43F00B7B" w14:textId="77777777" w:rsidR="000722BD" w:rsidRDefault="000722BD" w:rsidP="001B0DA1">
      <w:pPr>
        <w:pStyle w:val="Listenabsatz"/>
        <w:ind w:left="426"/>
      </w:pPr>
    </w:p>
    <w:sectPr w:rsidR="000722BD" w:rsidSect="00C65598">
      <w:foot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E3FC7" w14:textId="77777777" w:rsidR="00392E1C" w:rsidRDefault="00392E1C" w:rsidP="00662DD1">
      <w:pPr>
        <w:spacing w:after="0" w:line="240" w:lineRule="auto"/>
      </w:pPr>
      <w:r>
        <w:separator/>
      </w:r>
    </w:p>
  </w:endnote>
  <w:endnote w:type="continuationSeparator" w:id="0">
    <w:p w14:paraId="614CC677" w14:textId="77777777" w:rsidR="00392E1C" w:rsidRDefault="00392E1C" w:rsidP="0066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4B09" w14:textId="77777777" w:rsidR="005A3F63" w:rsidRDefault="00C65598">
    <w:pPr>
      <w:pStyle w:val="Fuzeile"/>
    </w:pPr>
    <w:r>
      <w:t>SNLC</w:t>
    </w:r>
    <w:r w:rsidR="005A3F63">
      <w:t xml:space="preserve">, </w:t>
    </w:r>
    <w:r w:rsidR="00313A35">
      <w:t>30.12</w:t>
    </w:r>
    <w:r w:rsidR="005A3F63">
      <w:t>.2011</w:t>
    </w:r>
    <w:r w:rsidR="001F19D7">
      <w:t xml:space="preserve">, </w:t>
    </w:r>
    <w:r w:rsidR="00C34C11">
      <w:t>Version 0</w:t>
    </w:r>
    <w:r w:rsidR="00AE1218">
      <w:t>6</w:t>
    </w:r>
    <w:r w:rsidR="00C34C11">
      <w:t xml:space="preserve"> vom </w:t>
    </w:r>
    <w:r w:rsidR="00AE1218">
      <w:t>14</w:t>
    </w:r>
    <w:r w:rsidR="00C34C11">
      <w:t>.</w:t>
    </w:r>
    <w:r w:rsidR="008A3FDD">
      <w:t>0</w:t>
    </w:r>
    <w:r w:rsidR="00AE1218">
      <w:t>4</w:t>
    </w:r>
    <w:r w:rsidR="00C34C11">
      <w:t>.201</w:t>
    </w:r>
    <w:r w:rsidR="00AE1218">
      <w:t>9</w:t>
    </w:r>
  </w:p>
  <w:p w14:paraId="2953855E" w14:textId="77777777" w:rsidR="005A3F63" w:rsidRDefault="005A3F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BAE6" w14:textId="77777777" w:rsidR="00392E1C" w:rsidRDefault="00392E1C" w:rsidP="00662DD1">
      <w:pPr>
        <w:spacing w:after="0" w:line="240" w:lineRule="auto"/>
      </w:pPr>
      <w:r>
        <w:separator/>
      </w:r>
    </w:p>
  </w:footnote>
  <w:footnote w:type="continuationSeparator" w:id="0">
    <w:p w14:paraId="7103F734" w14:textId="77777777" w:rsidR="00392E1C" w:rsidRDefault="00392E1C" w:rsidP="00662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5576C"/>
    <w:multiLevelType w:val="hybridMultilevel"/>
    <w:tmpl w:val="4DDAF206"/>
    <w:lvl w:ilvl="0" w:tplc="A6A0E9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B78EA"/>
    <w:multiLevelType w:val="hybridMultilevel"/>
    <w:tmpl w:val="6F7EBB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73EA4"/>
    <w:multiLevelType w:val="hybridMultilevel"/>
    <w:tmpl w:val="F92A7BF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C4785"/>
    <w:multiLevelType w:val="hybridMultilevel"/>
    <w:tmpl w:val="F92A7BF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YSTEM:DocVarsVisible" w:val="no"/>
  </w:docVars>
  <w:rsids>
    <w:rsidRoot w:val="00060D01"/>
    <w:rsid w:val="0000005E"/>
    <w:rsid w:val="00001A06"/>
    <w:rsid w:val="00002145"/>
    <w:rsid w:val="0000361B"/>
    <w:rsid w:val="000063CD"/>
    <w:rsid w:val="00007741"/>
    <w:rsid w:val="00012741"/>
    <w:rsid w:val="00017F07"/>
    <w:rsid w:val="00024EFC"/>
    <w:rsid w:val="0003413F"/>
    <w:rsid w:val="0003599D"/>
    <w:rsid w:val="00036420"/>
    <w:rsid w:val="0004025B"/>
    <w:rsid w:val="00041F67"/>
    <w:rsid w:val="00045EBD"/>
    <w:rsid w:val="00046561"/>
    <w:rsid w:val="000512CC"/>
    <w:rsid w:val="00055A00"/>
    <w:rsid w:val="000567B7"/>
    <w:rsid w:val="00060D01"/>
    <w:rsid w:val="00064EE2"/>
    <w:rsid w:val="00067576"/>
    <w:rsid w:val="000722BD"/>
    <w:rsid w:val="00073CF8"/>
    <w:rsid w:val="0007789D"/>
    <w:rsid w:val="00077D6C"/>
    <w:rsid w:val="00080D28"/>
    <w:rsid w:val="0008297B"/>
    <w:rsid w:val="0008335A"/>
    <w:rsid w:val="00083F21"/>
    <w:rsid w:val="000865EA"/>
    <w:rsid w:val="0008713D"/>
    <w:rsid w:val="00090AD9"/>
    <w:rsid w:val="00094BEE"/>
    <w:rsid w:val="000956C8"/>
    <w:rsid w:val="00096ACF"/>
    <w:rsid w:val="000A127B"/>
    <w:rsid w:val="000A1861"/>
    <w:rsid w:val="000A5876"/>
    <w:rsid w:val="000A6C4D"/>
    <w:rsid w:val="000C489A"/>
    <w:rsid w:val="000C5597"/>
    <w:rsid w:val="000C573E"/>
    <w:rsid w:val="000C5EA9"/>
    <w:rsid w:val="000C7F55"/>
    <w:rsid w:val="000D01CE"/>
    <w:rsid w:val="000D33A2"/>
    <w:rsid w:val="000D3FB3"/>
    <w:rsid w:val="000E4C53"/>
    <w:rsid w:val="000F0CEF"/>
    <w:rsid w:val="000F3B19"/>
    <w:rsid w:val="000F3C3F"/>
    <w:rsid w:val="000F4439"/>
    <w:rsid w:val="001022AF"/>
    <w:rsid w:val="001049A3"/>
    <w:rsid w:val="0010641E"/>
    <w:rsid w:val="00107E16"/>
    <w:rsid w:val="0011033E"/>
    <w:rsid w:val="001104D5"/>
    <w:rsid w:val="001126D1"/>
    <w:rsid w:val="00112ADF"/>
    <w:rsid w:val="001202E7"/>
    <w:rsid w:val="001241C5"/>
    <w:rsid w:val="0012441B"/>
    <w:rsid w:val="001339CB"/>
    <w:rsid w:val="00141A57"/>
    <w:rsid w:val="00144489"/>
    <w:rsid w:val="00147DA9"/>
    <w:rsid w:val="00153749"/>
    <w:rsid w:val="00161161"/>
    <w:rsid w:val="001625A0"/>
    <w:rsid w:val="00170471"/>
    <w:rsid w:val="001760A9"/>
    <w:rsid w:val="00176857"/>
    <w:rsid w:val="0018248C"/>
    <w:rsid w:val="00182A44"/>
    <w:rsid w:val="001877E4"/>
    <w:rsid w:val="001904BE"/>
    <w:rsid w:val="0019420A"/>
    <w:rsid w:val="00196694"/>
    <w:rsid w:val="001A4E48"/>
    <w:rsid w:val="001A79A2"/>
    <w:rsid w:val="001B0DA1"/>
    <w:rsid w:val="001B7071"/>
    <w:rsid w:val="001C0E8E"/>
    <w:rsid w:val="001C5C1B"/>
    <w:rsid w:val="001D26E3"/>
    <w:rsid w:val="001D298F"/>
    <w:rsid w:val="001D479F"/>
    <w:rsid w:val="001D490D"/>
    <w:rsid w:val="001D4FF2"/>
    <w:rsid w:val="001D6FF3"/>
    <w:rsid w:val="001E27A2"/>
    <w:rsid w:val="001E29F6"/>
    <w:rsid w:val="001E2C8F"/>
    <w:rsid w:val="001E5475"/>
    <w:rsid w:val="001E6097"/>
    <w:rsid w:val="001E70F0"/>
    <w:rsid w:val="001F19D7"/>
    <w:rsid w:val="001F4970"/>
    <w:rsid w:val="001F4B94"/>
    <w:rsid w:val="001F6EB6"/>
    <w:rsid w:val="00203F74"/>
    <w:rsid w:val="0024202A"/>
    <w:rsid w:val="00244547"/>
    <w:rsid w:val="00256341"/>
    <w:rsid w:val="00256A84"/>
    <w:rsid w:val="00261B87"/>
    <w:rsid w:val="002626C7"/>
    <w:rsid w:val="00264010"/>
    <w:rsid w:val="00266E92"/>
    <w:rsid w:val="002767CA"/>
    <w:rsid w:val="00276817"/>
    <w:rsid w:val="002771D1"/>
    <w:rsid w:val="00280638"/>
    <w:rsid w:val="00280679"/>
    <w:rsid w:val="00284785"/>
    <w:rsid w:val="00285D05"/>
    <w:rsid w:val="00285EEA"/>
    <w:rsid w:val="00286E7F"/>
    <w:rsid w:val="002926D7"/>
    <w:rsid w:val="00295919"/>
    <w:rsid w:val="0029755F"/>
    <w:rsid w:val="002A1B8B"/>
    <w:rsid w:val="002A5D30"/>
    <w:rsid w:val="002A6243"/>
    <w:rsid w:val="002A69CF"/>
    <w:rsid w:val="002B2DB5"/>
    <w:rsid w:val="002B4D80"/>
    <w:rsid w:val="002B65CB"/>
    <w:rsid w:val="002D0D8F"/>
    <w:rsid w:val="002D7D62"/>
    <w:rsid w:val="002E158D"/>
    <w:rsid w:val="002E2E20"/>
    <w:rsid w:val="002E33CA"/>
    <w:rsid w:val="002E6B89"/>
    <w:rsid w:val="002E7648"/>
    <w:rsid w:val="002E7FB9"/>
    <w:rsid w:val="002F1C78"/>
    <w:rsid w:val="002F3CC3"/>
    <w:rsid w:val="002F43FF"/>
    <w:rsid w:val="003039CA"/>
    <w:rsid w:val="0030451E"/>
    <w:rsid w:val="00307D05"/>
    <w:rsid w:val="00310A9A"/>
    <w:rsid w:val="00313A35"/>
    <w:rsid w:val="00317B71"/>
    <w:rsid w:val="0032071F"/>
    <w:rsid w:val="003209A1"/>
    <w:rsid w:val="00322442"/>
    <w:rsid w:val="00332A65"/>
    <w:rsid w:val="003366B2"/>
    <w:rsid w:val="00336C43"/>
    <w:rsid w:val="00341D61"/>
    <w:rsid w:val="00343B7E"/>
    <w:rsid w:val="00345021"/>
    <w:rsid w:val="0035030F"/>
    <w:rsid w:val="003537A7"/>
    <w:rsid w:val="00354DB2"/>
    <w:rsid w:val="00363470"/>
    <w:rsid w:val="003635AB"/>
    <w:rsid w:val="00363A86"/>
    <w:rsid w:val="00364907"/>
    <w:rsid w:val="003719EF"/>
    <w:rsid w:val="003729DF"/>
    <w:rsid w:val="00372FB8"/>
    <w:rsid w:val="00383322"/>
    <w:rsid w:val="00383EBF"/>
    <w:rsid w:val="00385F7B"/>
    <w:rsid w:val="00387ADE"/>
    <w:rsid w:val="00391A44"/>
    <w:rsid w:val="00392E1C"/>
    <w:rsid w:val="00393DEB"/>
    <w:rsid w:val="00397AB4"/>
    <w:rsid w:val="003A2E39"/>
    <w:rsid w:val="003A68AF"/>
    <w:rsid w:val="003A76EA"/>
    <w:rsid w:val="003B2D48"/>
    <w:rsid w:val="003B48AD"/>
    <w:rsid w:val="003C216C"/>
    <w:rsid w:val="003C21F6"/>
    <w:rsid w:val="003C304D"/>
    <w:rsid w:val="003C799B"/>
    <w:rsid w:val="003D2E9B"/>
    <w:rsid w:val="003D65F0"/>
    <w:rsid w:val="003E3F09"/>
    <w:rsid w:val="003F0747"/>
    <w:rsid w:val="003F0C22"/>
    <w:rsid w:val="003F1FC7"/>
    <w:rsid w:val="003F56F2"/>
    <w:rsid w:val="003F6C32"/>
    <w:rsid w:val="00417CDB"/>
    <w:rsid w:val="0042330C"/>
    <w:rsid w:val="004339D9"/>
    <w:rsid w:val="0043531C"/>
    <w:rsid w:val="00440B97"/>
    <w:rsid w:val="00441926"/>
    <w:rsid w:val="00445B3A"/>
    <w:rsid w:val="00446073"/>
    <w:rsid w:val="004638B2"/>
    <w:rsid w:val="0046454C"/>
    <w:rsid w:val="00472861"/>
    <w:rsid w:val="00472E48"/>
    <w:rsid w:val="00481C88"/>
    <w:rsid w:val="00483FB2"/>
    <w:rsid w:val="0048491C"/>
    <w:rsid w:val="00484DAA"/>
    <w:rsid w:val="004865E7"/>
    <w:rsid w:val="00487433"/>
    <w:rsid w:val="00493578"/>
    <w:rsid w:val="00497DC0"/>
    <w:rsid w:val="004B6DC5"/>
    <w:rsid w:val="004C61F2"/>
    <w:rsid w:val="004C6358"/>
    <w:rsid w:val="004D108B"/>
    <w:rsid w:val="004D662D"/>
    <w:rsid w:val="004E07EF"/>
    <w:rsid w:val="004E484C"/>
    <w:rsid w:val="004E5861"/>
    <w:rsid w:val="004E59E8"/>
    <w:rsid w:val="004E7763"/>
    <w:rsid w:val="004F4761"/>
    <w:rsid w:val="004F4BAC"/>
    <w:rsid w:val="00501D4C"/>
    <w:rsid w:val="00502A04"/>
    <w:rsid w:val="00507224"/>
    <w:rsid w:val="00514721"/>
    <w:rsid w:val="005223ED"/>
    <w:rsid w:val="00522FBD"/>
    <w:rsid w:val="00533F2B"/>
    <w:rsid w:val="00542798"/>
    <w:rsid w:val="00550AE2"/>
    <w:rsid w:val="00554F1A"/>
    <w:rsid w:val="00555FAA"/>
    <w:rsid w:val="0055644B"/>
    <w:rsid w:val="0055780F"/>
    <w:rsid w:val="00557BFD"/>
    <w:rsid w:val="00562399"/>
    <w:rsid w:val="005669E6"/>
    <w:rsid w:val="0057008B"/>
    <w:rsid w:val="005726B6"/>
    <w:rsid w:val="005746FF"/>
    <w:rsid w:val="0057735A"/>
    <w:rsid w:val="00580286"/>
    <w:rsid w:val="0058755A"/>
    <w:rsid w:val="005875C7"/>
    <w:rsid w:val="005A3F63"/>
    <w:rsid w:val="005A43AA"/>
    <w:rsid w:val="005A4B94"/>
    <w:rsid w:val="005A5589"/>
    <w:rsid w:val="005A77CB"/>
    <w:rsid w:val="005B191A"/>
    <w:rsid w:val="005B236B"/>
    <w:rsid w:val="005B3187"/>
    <w:rsid w:val="005B3904"/>
    <w:rsid w:val="005C1615"/>
    <w:rsid w:val="005C3717"/>
    <w:rsid w:val="005C458A"/>
    <w:rsid w:val="005D4FFA"/>
    <w:rsid w:val="005D5E27"/>
    <w:rsid w:val="005D66CA"/>
    <w:rsid w:val="005D7B7E"/>
    <w:rsid w:val="005E34CE"/>
    <w:rsid w:val="005F06D2"/>
    <w:rsid w:val="005F3405"/>
    <w:rsid w:val="005F47AD"/>
    <w:rsid w:val="00606FAB"/>
    <w:rsid w:val="00612E12"/>
    <w:rsid w:val="00614071"/>
    <w:rsid w:val="0061412C"/>
    <w:rsid w:val="0061477D"/>
    <w:rsid w:val="00615525"/>
    <w:rsid w:val="006216DD"/>
    <w:rsid w:val="00621D8E"/>
    <w:rsid w:val="00624C81"/>
    <w:rsid w:val="00631428"/>
    <w:rsid w:val="006329A8"/>
    <w:rsid w:val="00634D87"/>
    <w:rsid w:val="00634DF8"/>
    <w:rsid w:val="00641713"/>
    <w:rsid w:val="00643DAA"/>
    <w:rsid w:val="006460A2"/>
    <w:rsid w:val="00646162"/>
    <w:rsid w:val="00646B45"/>
    <w:rsid w:val="0065483F"/>
    <w:rsid w:val="00655913"/>
    <w:rsid w:val="006627F2"/>
    <w:rsid w:val="00662DD1"/>
    <w:rsid w:val="0066303F"/>
    <w:rsid w:val="006637B8"/>
    <w:rsid w:val="00663961"/>
    <w:rsid w:val="00673CC7"/>
    <w:rsid w:val="00681A8F"/>
    <w:rsid w:val="00684C45"/>
    <w:rsid w:val="00695360"/>
    <w:rsid w:val="006A325A"/>
    <w:rsid w:val="006A5D6A"/>
    <w:rsid w:val="006A7A55"/>
    <w:rsid w:val="006B5D58"/>
    <w:rsid w:val="006B7A62"/>
    <w:rsid w:val="006C118F"/>
    <w:rsid w:val="006C5CE2"/>
    <w:rsid w:val="006D59C5"/>
    <w:rsid w:val="006D727F"/>
    <w:rsid w:val="006D7899"/>
    <w:rsid w:val="006E144D"/>
    <w:rsid w:val="006E38D9"/>
    <w:rsid w:val="006E4055"/>
    <w:rsid w:val="006F0AED"/>
    <w:rsid w:val="006F31F7"/>
    <w:rsid w:val="006F4418"/>
    <w:rsid w:val="006F4746"/>
    <w:rsid w:val="006F6877"/>
    <w:rsid w:val="00701AF5"/>
    <w:rsid w:val="007033EC"/>
    <w:rsid w:val="00706C3A"/>
    <w:rsid w:val="0071110C"/>
    <w:rsid w:val="007120F6"/>
    <w:rsid w:val="007145E7"/>
    <w:rsid w:val="007163A5"/>
    <w:rsid w:val="0071777E"/>
    <w:rsid w:val="0071786C"/>
    <w:rsid w:val="00721849"/>
    <w:rsid w:val="0072267B"/>
    <w:rsid w:val="007269BA"/>
    <w:rsid w:val="00731896"/>
    <w:rsid w:val="00734B11"/>
    <w:rsid w:val="00736394"/>
    <w:rsid w:val="0073706A"/>
    <w:rsid w:val="00740498"/>
    <w:rsid w:val="00743BAE"/>
    <w:rsid w:val="0074670F"/>
    <w:rsid w:val="007479E8"/>
    <w:rsid w:val="00757868"/>
    <w:rsid w:val="00764FB7"/>
    <w:rsid w:val="00772A3F"/>
    <w:rsid w:val="00776F4A"/>
    <w:rsid w:val="007770D2"/>
    <w:rsid w:val="00782799"/>
    <w:rsid w:val="0078497F"/>
    <w:rsid w:val="007858D4"/>
    <w:rsid w:val="0079298F"/>
    <w:rsid w:val="00793099"/>
    <w:rsid w:val="00795CA3"/>
    <w:rsid w:val="007A0DE0"/>
    <w:rsid w:val="007A1616"/>
    <w:rsid w:val="007A33DD"/>
    <w:rsid w:val="007A3C8B"/>
    <w:rsid w:val="007A5FEC"/>
    <w:rsid w:val="007A74C8"/>
    <w:rsid w:val="007B183D"/>
    <w:rsid w:val="007B38CA"/>
    <w:rsid w:val="007B418C"/>
    <w:rsid w:val="007C0522"/>
    <w:rsid w:val="007C29B5"/>
    <w:rsid w:val="007C6C86"/>
    <w:rsid w:val="007D1C73"/>
    <w:rsid w:val="007D4478"/>
    <w:rsid w:val="007D46A4"/>
    <w:rsid w:val="007D5D7B"/>
    <w:rsid w:val="007D7541"/>
    <w:rsid w:val="007E08AC"/>
    <w:rsid w:val="007E121D"/>
    <w:rsid w:val="007E3A38"/>
    <w:rsid w:val="007F07BE"/>
    <w:rsid w:val="007F22DD"/>
    <w:rsid w:val="007F3D75"/>
    <w:rsid w:val="007F5E87"/>
    <w:rsid w:val="007F7B64"/>
    <w:rsid w:val="008016D3"/>
    <w:rsid w:val="00803C3E"/>
    <w:rsid w:val="00822B68"/>
    <w:rsid w:val="00824C57"/>
    <w:rsid w:val="008302E3"/>
    <w:rsid w:val="00831F2A"/>
    <w:rsid w:val="0085024F"/>
    <w:rsid w:val="00860BB1"/>
    <w:rsid w:val="00867E5C"/>
    <w:rsid w:val="008713EA"/>
    <w:rsid w:val="00872885"/>
    <w:rsid w:val="008806CE"/>
    <w:rsid w:val="00890FE8"/>
    <w:rsid w:val="00892E38"/>
    <w:rsid w:val="008942ED"/>
    <w:rsid w:val="0089776B"/>
    <w:rsid w:val="008A3512"/>
    <w:rsid w:val="008A3FDD"/>
    <w:rsid w:val="008A52B9"/>
    <w:rsid w:val="008B13E9"/>
    <w:rsid w:val="008B2487"/>
    <w:rsid w:val="008C36AA"/>
    <w:rsid w:val="008D3E14"/>
    <w:rsid w:val="008D637B"/>
    <w:rsid w:val="008E0D39"/>
    <w:rsid w:val="008E2778"/>
    <w:rsid w:val="008F3258"/>
    <w:rsid w:val="008F7376"/>
    <w:rsid w:val="00901CBB"/>
    <w:rsid w:val="009031E6"/>
    <w:rsid w:val="009041B4"/>
    <w:rsid w:val="0091383B"/>
    <w:rsid w:val="00917447"/>
    <w:rsid w:val="00923006"/>
    <w:rsid w:val="0092691E"/>
    <w:rsid w:val="00941AB1"/>
    <w:rsid w:val="00941D7F"/>
    <w:rsid w:val="00947631"/>
    <w:rsid w:val="00953201"/>
    <w:rsid w:val="009532BD"/>
    <w:rsid w:val="0095744D"/>
    <w:rsid w:val="009577BD"/>
    <w:rsid w:val="009578FA"/>
    <w:rsid w:val="0096154F"/>
    <w:rsid w:val="00965848"/>
    <w:rsid w:val="009738A7"/>
    <w:rsid w:val="009825D1"/>
    <w:rsid w:val="0099351A"/>
    <w:rsid w:val="00993BC7"/>
    <w:rsid w:val="009A19FB"/>
    <w:rsid w:val="009A3681"/>
    <w:rsid w:val="009B53AB"/>
    <w:rsid w:val="009B77A5"/>
    <w:rsid w:val="009C2F4C"/>
    <w:rsid w:val="009C6F34"/>
    <w:rsid w:val="009D1AA6"/>
    <w:rsid w:val="009D2FFA"/>
    <w:rsid w:val="009E1C94"/>
    <w:rsid w:val="009E29F5"/>
    <w:rsid w:val="009E6D5A"/>
    <w:rsid w:val="00A01E0C"/>
    <w:rsid w:val="00A04362"/>
    <w:rsid w:val="00A12011"/>
    <w:rsid w:val="00A127DF"/>
    <w:rsid w:val="00A12A3C"/>
    <w:rsid w:val="00A132C4"/>
    <w:rsid w:val="00A2169C"/>
    <w:rsid w:val="00A2189A"/>
    <w:rsid w:val="00A37526"/>
    <w:rsid w:val="00A3761C"/>
    <w:rsid w:val="00A430F2"/>
    <w:rsid w:val="00A44C3D"/>
    <w:rsid w:val="00A45C53"/>
    <w:rsid w:val="00A466EF"/>
    <w:rsid w:val="00A55505"/>
    <w:rsid w:val="00A600CF"/>
    <w:rsid w:val="00A61218"/>
    <w:rsid w:val="00A6727D"/>
    <w:rsid w:val="00A7382C"/>
    <w:rsid w:val="00A76618"/>
    <w:rsid w:val="00A768B7"/>
    <w:rsid w:val="00A80288"/>
    <w:rsid w:val="00A85837"/>
    <w:rsid w:val="00A87B93"/>
    <w:rsid w:val="00A9107F"/>
    <w:rsid w:val="00A96A7D"/>
    <w:rsid w:val="00A96DDF"/>
    <w:rsid w:val="00AA4E4E"/>
    <w:rsid w:val="00AB2F3B"/>
    <w:rsid w:val="00AB40AC"/>
    <w:rsid w:val="00AB4343"/>
    <w:rsid w:val="00AB773D"/>
    <w:rsid w:val="00AB7DFC"/>
    <w:rsid w:val="00AD101A"/>
    <w:rsid w:val="00AD288D"/>
    <w:rsid w:val="00AD5821"/>
    <w:rsid w:val="00AD5C76"/>
    <w:rsid w:val="00AD7B82"/>
    <w:rsid w:val="00AE00A0"/>
    <w:rsid w:val="00AE1218"/>
    <w:rsid w:val="00AE3073"/>
    <w:rsid w:val="00AF0344"/>
    <w:rsid w:val="00AF26AE"/>
    <w:rsid w:val="00AF318D"/>
    <w:rsid w:val="00AF3254"/>
    <w:rsid w:val="00B043B6"/>
    <w:rsid w:val="00B047F2"/>
    <w:rsid w:val="00B10DF4"/>
    <w:rsid w:val="00B14128"/>
    <w:rsid w:val="00B16008"/>
    <w:rsid w:val="00B1633A"/>
    <w:rsid w:val="00B20401"/>
    <w:rsid w:val="00B206BC"/>
    <w:rsid w:val="00B20F12"/>
    <w:rsid w:val="00B21AD2"/>
    <w:rsid w:val="00B2223C"/>
    <w:rsid w:val="00B26C86"/>
    <w:rsid w:val="00B30424"/>
    <w:rsid w:val="00B419BC"/>
    <w:rsid w:val="00B43543"/>
    <w:rsid w:val="00B44094"/>
    <w:rsid w:val="00B46E47"/>
    <w:rsid w:val="00B56498"/>
    <w:rsid w:val="00B61EE9"/>
    <w:rsid w:val="00B62E9D"/>
    <w:rsid w:val="00B63BC6"/>
    <w:rsid w:val="00B77F7D"/>
    <w:rsid w:val="00B8025E"/>
    <w:rsid w:val="00B81716"/>
    <w:rsid w:val="00B86928"/>
    <w:rsid w:val="00B90ECE"/>
    <w:rsid w:val="00BA119C"/>
    <w:rsid w:val="00BA1557"/>
    <w:rsid w:val="00BB48F0"/>
    <w:rsid w:val="00BC0ADA"/>
    <w:rsid w:val="00BC4853"/>
    <w:rsid w:val="00BD3032"/>
    <w:rsid w:val="00BD4351"/>
    <w:rsid w:val="00BD4516"/>
    <w:rsid w:val="00BD5326"/>
    <w:rsid w:val="00BD6905"/>
    <w:rsid w:val="00BE04F3"/>
    <w:rsid w:val="00BF149B"/>
    <w:rsid w:val="00BF1DE7"/>
    <w:rsid w:val="00BF5FEC"/>
    <w:rsid w:val="00BF74E4"/>
    <w:rsid w:val="00BF7B15"/>
    <w:rsid w:val="00C005C0"/>
    <w:rsid w:val="00C017D8"/>
    <w:rsid w:val="00C15675"/>
    <w:rsid w:val="00C22243"/>
    <w:rsid w:val="00C269FC"/>
    <w:rsid w:val="00C27AAA"/>
    <w:rsid w:val="00C3415F"/>
    <w:rsid w:val="00C34C11"/>
    <w:rsid w:val="00C37CE9"/>
    <w:rsid w:val="00C413E3"/>
    <w:rsid w:val="00C4255B"/>
    <w:rsid w:val="00C44759"/>
    <w:rsid w:val="00C44A2E"/>
    <w:rsid w:val="00C4563B"/>
    <w:rsid w:val="00C460F3"/>
    <w:rsid w:val="00C5010D"/>
    <w:rsid w:val="00C50220"/>
    <w:rsid w:val="00C644B4"/>
    <w:rsid w:val="00C65598"/>
    <w:rsid w:val="00C65F02"/>
    <w:rsid w:val="00C8160E"/>
    <w:rsid w:val="00C8699D"/>
    <w:rsid w:val="00C90249"/>
    <w:rsid w:val="00C932BE"/>
    <w:rsid w:val="00C94CB5"/>
    <w:rsid w:val="00C967F4"/>
    <w:rsid w:val="00CA1ABC"/>
    <w:rsid w:val="00CA7C17"/>
    <w:rsid w:val="00CB1F9C"/>
    <w:rsid w:val="00CB3C8A"/>
    <w:rsid w:val="00CC5762"/>
    <w:rsid w:val="00CC64C5"/>
    <w:rsid w:val="00CD0E98"/>
    <w:rsid w:val="00CD2CC1"/>
    <w:rsid w:val="00CD3140"/>
    <w:rsid w:val="00CD44A1"/>
    <w:rsid w:val="00CD5E81"/>
    <w:rsid w:val="00CD76E3"/>
    <w:rsid w:val="00CE216E"/>
    <w:rsid w:val="00CE57BA"/>
    <w:rsid w:val="00CE6C92"/>
    <w:rsid w:val="00CE6F7A"/>
    <w:rsid w:val="00CF4A50"/>
    <w:rsid w:val="00CF4A90"/>
    <w:rsid w:val="00CF63A8"/>
    <w:rsid w:val="00D01BE1"/>
    <w:rsid w:val="00D13940"/>
    <w:rsid w:val="00D16773"/>
    <w:rsid w:val="00D234A3"/>
    <w:rsid w:val="00D30D4A"/>
    <w:rsid w:val="00D335B8"/>
    <w:rsid w:val="00D4335F"/>
    <w:rsid w:val="00D462C6"/>
    <w:rsid w:val="00D5142C"/>
    <w:rsid w:val="00D526BC"/>
    <w:rsid w:val="00D54185"/>
    <w:rsid w:val="00D5568F"/>
    <w:rsid w:val="00D57303"/>
    <w:rsid w:val="00D745D9"/>
    <w:rsid w:val="00D76FAB"/>
    <w:rsid w:val="00D77107"/>
    <w:rsid w:val="00D77902"/>
    <w:rsid w:val="00D828DB"/>
    <w:rsid w:val="00D85EFF"/>
    <w:rsid w:val="00D92300"/>
    <w:rsid w:val="00D94549"/>
    <w:rsid w:val="00D9607C"/>
    <w:rsid w:val="00DA21E2"/>
    <w:rsid w:val="00DA32F4"/>
    <w:rsid w:val="00DA48DD"/>
    <w:rsid w:val="00DA4B54"/>
    <w:rsid w:val="00DB07F5"/>
    <w:rsid w:val="00DB2272"/>
    <w:rsid w:val="00DB6AD8"/>
    <w:rsid w:val="00DD1C4B"/>
    <w:rsid w:val="00DD3063"/>
    <w:rsid w:val="00DD40AB"/>
    <w:rsid w:val="00DD60A6"/>
    <w:rsid w:val="00DD7F3D"/>
    <w:rsid w:val="00DE50F1"/>
    <w:rsid w:val="00DE75DF"/>
    <w:rsid w:val="00DE7DED"/>
    <w:rsid w:val="00DF1480"/>
    <w:rsid w:val="00DF2E34"/>
    <w:rsid w:val="00DF66BE"/>
    <w:rsid w:val="00E036C7"/>
    <w:rsid w:val="00E075F6"/>
    <w:rsid w:val="00E07857"/>
    <w:rsid w:val="00E115CC"/>
    <w:rsid w:val="00E11C85"/>
    <w:rsid w:val="00E20157"/>
    <w:rsid w:val="00E21308"/>
    <w:rsid w:val="00E23980"/>
    <w:rsid w:val="00E2635A"/>
    <w:rsid w:val="00E344FD"/>
    <w:rsid w:val="00E35B68"/>
    <w:rsid w:val="00E424CE"/>
    <w:rsid w:val="00E454CC"/>
    <w:rsid w:val="00E47AEA"/>
    <w:rsid w:val="00E537C4"/>
    <w:rsid w:val="00E5592B"/>
    <w:rsid w:val="00E74903"/>
    <w:rsid w:val="00E74DB3"/>
    <w:rsid w:val="00E80140"/>
    <w:rsid w:val="00E845ED"/>
    <w:rsid w:val="00E84DD2"/>
    <w:rsid w:val="00E94195"/>
    <w:rsid w:val="00EA2C2E"/>
    <w:rsid w:val="00EA5D44"/>
    <w:rsid w:val="00EB3405"/>
    <w:rsid w:val="00EC18B4"/>
    <w:rsid w:val="00EC37B7"/>
    <w:rsid w:val="00EC6ACB"/>
    <w:rsid w:val="00ED3071"/>
    <w:rsid w:val="00EE31BF"/>
    <w:rsid w:val="00EF021E"/>
    <w:rsid w:val="00F00843"/>
    <w:rsid w:val="00F01EC3"/>
    <w:rsid w:val="00F118B7"/>
    <w:rsid w:val="00F132A6"/>
    <w:rsid w:val="00F17270"/>
    <w:rsid w:val="00F22FEC"/>
    <w:rsid w:val="00F23B05"/>
    <w:rsid w:val="00F265DD"/>
    <w:rsid w:val="00F321E3"/>
    <w:rsid w:val="00F33BFC"/>
    <w:rsid w:val="00F34651"/>
    <w:rsid w:val="00F3637A"/>
    <w:rsid w:val="00F371E8"/>
    <w:rsid w:val="00F415C5"/>
    <w:rsid w:val="00F4172A"/>
    <w:rsid w:val="00F41BB6"/>
    <w:rsid w:val="00F428FD"/>
    <w:rsid w:val="00F431D2"/>
    <w:rsid w:val="00F570B1"/>
    <w:rsid w:val="00F5749B"/>
    <w:rsid w:val="00F649F9"/>
    <w:rsid w:val="00F66970"/>
    <w:rsid w:val="00F707F1"/>
    <w:rsid w:val="00F71C25"/>
    <w:rsid w:val="00F878BC"/>
    <w:rsid w:val="00F96AB9"/>
    <w:rsid w:val="00FA51B8"/>
    <w:rsid w:val="00FB1FFC"/>
    <w:rsid w:val="00FB291F"/>
    <w:rsid w:val="00FC0162"/>
    <w:rsid w:val="00FC2013"/>
    <w:rsid w:val="00FC2B19"/>
    <w:rsid w:val="00FC5E9E"/>
    <w:rsid w:val="00FD0DD7"/>
    <w:rsid w:val="00FD248B"/>
    <w:rsid w:val="00FD693E"/>
    <w:rsid w:val="00FD7677"/>
    <w:rsid w:val="00FE3DC6"/>
    <w:rsid w:val="00FE67DB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55F165"/>
  <w15:docId w15:val="{9E39754A-DD0D-4BF0-B90D-A6FD282D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6C32"/>
    <w:pPr>
      <w:spacing w:after="200" w:line="276" w:lineRule="auto"/>
    </w:pPr>
    <w:rPr>
      <w:rFonts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3C799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4B6DC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662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2DD1"/>
  </w:style>
  <w:style w:type="paragraph" w:styleId="Fuzeile">
    <w:name w:val="footer"/>
    <w:basedOn w:val="Standard"/>
    <w:link w:val="FuzeileZchn"/>
    <w:uiPriority w:val="99"/>
    <w:rsid w:val="00662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2DD1"/>
  </w:style>
  <w:style w:type="paragraph" w:styleId="Sprechblasentext">
    <w:name w:val="Balloon Text"/>
    <w:basedOn w:val="Standard"/>
    <w:link w:val="SprechblasentextZchn"/>
    <w:uiPriority w:val="99"/>
    <w:semiHidden/>
    <w:rsid w:val="0066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2DD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A3F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3F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3FDD"/>
    <w:rPr>
      <w:rFonts w:cs="Calibri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3F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3FDD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41FF-5326-416F-A886-FBB41BA9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Zuchtstätte mit dem Gütesiegel © des SNLC</vt:lpstr>
    </vt:vector>
  </TitlesOfParts>
  <Company>BURAUT VBS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Zuchtstätte mit dem Gütesiegel © des SNLC</dc:title>
  <dc:creator>Beuchat Marc armasuisse</dc:creator>
  <cp:lastModifiedBy>Denise Roth</cp:lastModifiedBy>
  <cp:revision>9</cp:revision>
  <cp:lastPrinted>2020-03-02T19:29:00Z</cp:lastPrinted>
  <dcterms:created xsi:type="dcterms:W3CDTF">2019-05-13T19:21:00Z</dcterms:created>
  <dcterms:modified xsi:type="dcterms:W3CDTF">2021-06-08T15:30:00Z</dcterms:modified>
</cp:coreProperties>
</file>